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宋体"/>
          <w:b/>
          <w:bCs/>
          <w:color w:val="000000"/>
          <w:sz w:val="36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ind w:left="420" w:hanging="420"/>
        <w:jc w:val="center"/>
        <w:rPr>
          <w:rFonts w:ascii="方正小标宋简体" w:hAnsi="Calibri" w:eastAsia="方正小标宋简体"/>
          <w:bCs/>
          <w:color w:val="000000"/>
          <w:sz w:val="44"/>
          <w:szCs w:val="44"/>
        </w:rPr>
      </w:pPr>
      <w:r>
        <w:rPr>
          <w:rFonts w:ascii="方正小标宋简体" w:hAnsi="Calibri" w:eastAsia="方正小标宋简体"/>
          <w:bCs/>
          <w:color w:val="000000"/>
          <w:sz w:val="44"/>
          <w:szCs w:val="44"/>
        </w:rPr>
        <w:t>2023</w:t>
      </w:r>
      <w:r>
        <w:rPr>
          <w:rFonts w:hint="eastAsia" w:ascii="方正小标宋简体" w:hAnsi="Calibri" w:eastAsia="方正小标宋简体"/>
          <w:bCs/>
          <w:color w:val="000000"/>
          <w:sz w:val="44"/>
          <w:szCs w:val="44"/>
        </w:rPr>
        <w:t>年吉林省秋季学期雨露计划补助情况统计表</w:t>
      </w:r>
    </w:p>
    <w:p>
      <w:pPr>
        <w:pStyle w:val="8"/>
        <w:jc w:val="center"/>
        <w:rPr>
          <w:rFonts w:ascii="宋体"/>
          <w:b/>
          <w:bCs/>
          <w:color w:val="000000"/>
          <w:sz w:val="36"/>
        </w:rPr>
      </w:pPr>
    </w:p>
    <w:p>
      <w:pPr>
        <w:pStyle w:val="8"/>
        <w:ind w:firstLine="2007" w:firstLineChars="833"/>
        <w:rPr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single"/>
        </w:rPr>
        <w:t>单位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（盖章）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                      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市县党政主要领导审核确认：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                 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年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日</w:t>
      </w:r>
    </w:p>
    <w:tbl>
      <w:tblPr>
        <w:tblStyle w:val="5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73"/>
        <w:gridCol w:w="1014"/>
        <w:gridCol w:w="1333"/>
        <w:gridCol w:w="1279"/>
        <w:gridCol w:w="1224"/>
        <w:gridCol w:w="1333"/>
        <w:gridCol w:w="1375"/>
        <w:gridCol w:w="1309"/>
        <w:gridCol w:w="1339"/>
        <w:gridCol w:w="978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51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所在</w:t>
            </w:r>
          </w:p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区域</w:t>
            </w:r>
          </w:p>
        </w:tc>
        <w:tc>
          <w:tcPr>
            <w:tcW w:w="1173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补助中高职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学生（人）</w:t>
            </w:r>
          </w:p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①</w:t>
            </w:r>
          </w:p>
        </w:tc>
        <w:tc>
          <w:tcPr>
            <w:tcW w:w="1014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涉及农户（户）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②</w:t>
            </w:r>
          </w:p>
        </w:tc>
        <w:tc>
          <w:tcPr>
            <w:tcW w:w="1333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发放补助资金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（万元）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③</w:t>
            </w:r>
          </w:p>
        </w:tc>
        <w:tc>
          <w:tcPr>
            <w:tcW w:w="1279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其中：补助脱贫家庭中高职学生（人）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224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涉及脱贫户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（户）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⑤</w:t>
            </w:r>
          </w:p>
        </w:tc>
        <w:tc>
          <w:tcPr>
            <w:tcW w:w="1333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发放补助资金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（万元）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⑥</w:t>
            </w:r>
          </w:p>
        </w:tc>
        <w:tc>
          <w:tcPr>
            <w:tcW w:w="1375" w:type="dxa"/>
            <w:noWrap/>
            <w:vAlign w:val="center"/>
          </w:tcPr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其中：补助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监测对象家庭中高职学生（人）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⑦</w:t>
            </w:r>
          </w:p>
        </w:tc>
        <w:tc>
          <w:tcPr>
            <w:tcW w:w="1309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涉及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监测对象（户）</w:t>
            </w:r>
          </w:p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⑧</w:t>
            </w:r>
          </w:p>
        </w:tc>
        <w:tc>
          <w:tcPr>
            <w:tcW w:w="1339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发放补助资金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（万元）</w:t>
            </w:r>
          </w:p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</w:rPr>
              <w:t>⑨</w:t>
            </w:r>
          </w:p>
        </w:tc>
        <w:tc>
          <w:tcPr>
            <w:tcW w:w="978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是否建立</w:t>
            </w:r>
          </w:p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台账</w:t>
            </w:r>
          </w:p>
        </w:tc>
        <w:tc>
          <w:tcPr>
            <w:tcW w:w="1148" w:type="dxa"/>
            <w:noWrap/>
            <w:vAlign w:val="center"/>
          </w:tcPr>
          <w:p>
            <w:pPr>
              <w:pStyle w:val="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是否录入全国防返贫信息监测系统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1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市州</w:t>
            </w:r>
          </w:p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7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7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2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75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14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1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市</w:t>
            </w:r>
          </w:p>
        </w:tc>
        <w:tc>
          <w:tcPr>
            <w:tcW w:w="117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7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2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75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14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noWrap/>
            <w:vAlign w:val="center"/>
          </w:tcPr>
          <w:p>
            <w:pPr>
              <w:pStyle w:val="8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县</w:t>
            </w:r>
          </w:p>
        </w:tc>
        <w:tc>
          <w:tcPr>
            <w:tcW w:w="117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7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224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75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339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  <w:tc>
          <w:tcPr>
            <w:tcW w:w="1148" w:type="dxa"/>
            <w:noWrap/>
          </w:tcPr>
          <w:p>
            <w:pPr>
              <w:pStyle w:val="8"/>
              <w:rPr>
                <w:color w:val="000000"/>
                <w:sz w:val="15"/>
                <w:szCs w:val="15"/>
              </w:rPr>
            </w:pPr>
          </w:p>
        </w:tc>
      </w:tr>
    </w:tbl>
    <w:p>
      <w:pPr>
        <w:pStyle w:val="8"/>
        <w:rPr>
          <w:rFonts w:ascii="宋体"/>
          <w:color w:val="000000"/>
          <w:sz w:val="15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填表人姓名：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                                                      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手机号码：</w:t>
      </w:r>
      <w:r>
        <w:rPr>
          <w:rFonts w:ascii="宋体" w:hAnsi="宋体"/>
          <w:b/>
          <w:bCs/>
          <w:color w:val="000000"/>
          <w:sz w:val="24"/>
          <w:szCs w:val="24"/>
        </w:rPr>
        <w:t xml:space="preserve"> </w:t>
      </w:r>
    </w:p>
    <w:p>
      <w:pPr>
        <w:pStyle w:val="8"/>
        <w:rPr>
          <w:rFonts w:ascii="宋体"/>
          <w:b/>
          <w:bCs/>
          <w:color w:val="000000"/>
          <w:sz w:val="24"/>
          <w:szCs w:val="24"/>
        </w:rPr>
      </w:pPr>
    </w:p>
    <w:p>
      <w:pPr>
        <w:pStyle w:val="8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①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=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④</w:t>
      </w:r>
      <w:r>
        <w:rPr>
          <w:rFonts w:ascii="宋体" w:hAnsi="宋体" w:cs="宋体"/>
          <w:color w:val="000000"/>
          <w:sz w:val="24"/>
          <w:szCs w:val="24"/>
        </w:rPr>
        <w:t>+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⑦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②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= 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⑤</w:t>
      </w:r>
      <w:r>
        <w:rPr>
          <w:rFonts w:ascii="宋体" w:hAnsi="宋体" w:cs="宋体"/>
          <w:b/>
          <w:color w:val="000000"/>
          <w:sz w:val="24"/>
          <w:szCs w:val="24"/>
        </w:rPr>
        <w:t>+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⑧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③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= 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⑥</w:t>
      </w:r>
      <w:r>
        <w:rPr>
          <w:rFonts w:ascii="宋体" w:hAnsi="宋体" w:cs="宋体"/>
          <w:b/>
          <w:color w:val="000000"/>
          <w:sz w:val="24"/>
          <w:szCs w:val="24"/>
        </w:rPr>
        <w:t>+</w:t>
      </w:r>
      <w:r>
        <w:rPr>
          <w:rFonts w:hint="eastAsia" w:ascii="宋体" w:hAnsi="宋体" w:cs="宋体"/>
          <w:b/>
          <w:color w:val="000000"/>
          <w:sz w:val="24"/>
          <w:szCs w:val="24"/>
        </w:rPr>
        <w:t>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</w:docVars>
  <w:rsids>
    <w:rsidRoot w:val="0E383793"/>
    <w:rsid w:val="00074C23"/>
    <w:rsid w:val="001E0D47"/>
    <w:rsid w:val="0023075B"/>
    <w:rsid w:val="002E4379"/>
    <w:rsid w:val="00510133"/>
    <w:rsid w:val="005B3796"/>
    <w:rsid w:val="007A12D6"/>
    <w:rsid w:val="007C1680"/>
    <w:rsid w:val="007F53F9"/>
    <w:rsid w:val="00961017"/>
    <w:rsid w:val="00BD1BC2"/>
    <w:rsid w:val="00BE7D6C"/>
    <w:rsid w:val="00C50C40"/>
    <w:rsid w:val="00E46A6F"/>
    <w:rsid w:val="00F60D4D"/>
    <w:rsid w:val="08840154"/>
    <w:rsid w:val="0E383793"/>
    <w:rsid w:val="26B674D2"/>
    <w:rsid w:val="28570727"/>
    <w:rsid w:val="2A3D1125"/>
    <w:rsid w:val="2C406DF7"/>
    <w:rsid w:val="2DD37B2E"/>
    <w:rsid w:val="33B026C0"/>
    <w:rsid w:val="3A566A71"/>
    <w:rsid w:val="3B3B41D8"/>
    <w:rsid w:val="44D95ECC"/>
    <w:rsid w:val="4A206B33"/>
    <w:rsid w:val="4EE13BF9"/>
    <w:rsid w:val="526A395D"/>
    <w:rsid w:val="5A031EDB"/>
    <w:rsid w:val="652B12FB"/>
    <w:rsid w:val="710951EC"/>
    <w:rsid w:val="7A461867"/>
    <w:rsid w:val="7A9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Title Char"/>
    <w:basedOn w:val="6"/>
    <w:link w:val="2"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正文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9">
    <w:name w:val="Header Char"/>
    <w:basedOn w:val="6"/>
    <w:link w:val="4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Footer Char"/>
    <w:basedOn w:val="6"/>
    <w:link w:val="3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61</Words>
  <Characters>354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2022-08-29T06:45:00Z</dcterms:created>
  <dc:creator>S.</dc:creator>
  <cp:lastModifiedBy>nsj-2</cp:lastModifiedBy>
  <cp:lastPrinted>2022-01-10T03:09:00Z</cp:lastPrinted>
  <dcterms:modified xsi:type="dcterms:W3CDTF">2023-08-28T01:40:47Z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265EC1AC716644A4B1087F5EDBDA255A_13</vt:lpwstr>
  </property>
</Properties>
</file>