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600" w:lineRule="exact"/>
        <w:jc w:val="left"/>
        <w:textAlignment w:val="auto"/>
        <w:rPr>
          <w:rFonts w:hint="default" w:ascii="Times New Roman" w:hAnsi="Times New Roman" w:eastAsia="方正楷体_GBK" w:cs="Times New Roman"/>
          <w:b w:val="0"/>
          <w:bCs/>
          <w:sz w:val="32"/>
          <w:szCs w:val="32"/>
          <w:lang w:val="en-US" w:eastAsia="zh-CN"/>
        </w:rPr>
      </w:pPr>
      <w:r>
        <w:rPr>
          <w:rFonts w:hint="default" w:ascii="Times New Roman" w:hAnsi="Times New Roman" w:eastAsia="方正楷体_GBK" w:cs="Times New Roman"/>
          <w:b w:val="0"/>
          <w:bCs/>
          <w:sz w:val="32"/>
          <w:szCs w:val="32"/>
          <w:lang w:val="en-US" w:eastAsia="zh-CN"/>
        </w:rPr>
        <w:t>附件8-2</w:t>
      </w:r>
    </w:p>
    <w:p>
      <w:pPr>
        <w:keepNext w:val="0"/>
        <w:keepLines w:val="0"/>
        <w:pageBreakBefore w:val="0"/>
        <w:widowControl w:val="0"/>
        <w:kinsoku/>
        <w:wordWrap/>
        <w:overflowPunct/>
        <w:topLinePunct w:val="0"/>
        <w:autoSpaceDE/>
        <w:autoSpaceDN/>
        <w:bidi w:val="0"/>
        <w:adjustRightInd/>
        <w:snapToGrid/>
        <w:spacing w:line="600" w:lineRule="exact"/>
        <w:jc w:val="left"/>
        <w:textAlignment w:val="auto"/>
        <w:rPr>
          <w:rFonts w:hint="default" w:ascii="Times New Roman" w:hAnsi="Times New Roman" w:eastAsia="方正小标宋简体" w:cs="Times New Roman"/>
          <w:b w:val="0"/>
          <w:bCs/>
          <w:sz w:val="44"/>
          <w:szCs w:val="44"/>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default" w:ascii="Times New Roman" w:hAnsi="Times New Roman" w:eastAsia="方正小标宋简体" w:cs="Times New Roman"/>
          <w:b w:val="0"/>
          <w:bCs/>
          <w:sz w:val="44"/>
          <w:szCs w:val="44"/>
          <w:lang w:val="en-US" w:eastAsia="zh-CN"/>
        </w:rPr>
      </w:pPr>
      <w:r>
        <w:rPr>
          <w:rFonts w:hint="default" w:ascii="Times New Roman" w:hAnsi="Times New Roman" w:eastAsia="方正小标宋简体" w:cs="Times New Roman"/>
          <w:b w:val="0"/>
          <w:bCs/>
          <w:sz w:val="44"/>
          <w:szCs w:val="44"/>
          <w:lang w:val="en-US" w:eastAsia="zh-CN"/>
        </w:rPr>
        <w:t>中共长春市二道区吉林街道热电社区</w:t>
      </w: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default" w:ascii="Times New Roman" w:hAnsi="Times New Roman" w:eastAsia="方正小标宋简体" w:cs="Times New Roman"/>
          <w:b w:val="0"/>
          <w:bCs/>
          <w:sz w:val="44"/>
          <w:szCs w:val="44"/>
          <w:lang w:val="en-US" w:eastAsia="zh-CN"/>
        </w:rPr>
      </w:pPr>
      <w:r>
        <w:rPr>
          <w:rFonts w:hint="default" w:ascii="Times New Roman" w:hAnsi="Times New Roman" w:eastAsia="方正小标宋简体" w:cs="Times New Roman"/>
          <w:b w:val="0"/>
          <w:bCs/>
          <w:sz w:val="44"/>
          <w:szCs w:val="44"/>
          <w:lang w:val="en-US" w:eastAsia="zh-CN"/>
        </w:rPr>
        <w:t>委员会关于六届区委第五轮巡察整改进展</w:t>
      </w: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default" w:ascii="Times New Roman" w:hAnsi="Times New Roman" w:eastAsia="方正小标宋简体" w:cs="Times New Roman"/>
          <w:b w:val="0"/>
          <w:bCs/>
          <w:sz w:val="44"/>
          <w:szCs w:val="44"/>
          <w:lang w:val="en-US" w:eastAsia="zh-CN"/>
        </w:rPr>
      </w:pPr>
      <w:r>
        <w:rPr>
          <w:rFonts w:hint="default" w:ascii="Times New Roman" w:hAnsi="Times New Roman" w:eastAsia="方正小标宋简体" w:cs="Times New Roman"/>
          <w:b w:val="0"/>
          <w:bCs/>
          <w:sz w:val="44"/>
          <w:szCs w:val="44"/>
          <w:lang w:val="en-US" w:eastAsia="zh-CN"/>
        </w:rPr>
        <w:t>情况的通报</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rPr>
          <w:rFonts w:hint="default" w:ascii="Times New Roman" w:hAnsi="Times New Roman" w:eastAsia="仿宋_GB2312" w:cs="Times New Roman"/>
          <w:b w:val="0"/>
          <w:bCs/>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ind w:left="0" w:leftChars="0" w:firstLine="640" w:firstLineChars="200"/>
        <w:jc w:val="both"/>
        <w:textAlignment w:val="auto"/>
        <w:rPr>
          <w:rFonts w:hint="default" w:ascii="Times New Roman" w:hAnsi="Times New Roman" w:eastAsia="仿宋_GB2312" w:cs="Times New Roman"/>
          <w:b w:val="0"/>
          <w:bCs/>
          <w:sz w:val="32"/>
          <w:szCs w:val="32"/>
          <w:lang w:val="en-US" w:eastAsia="zh-CN"/>
        </w:rPr>
      </w:pPr>
      <w:r>
        <w:rPr>
          <w:rFonts w:hint="default" w:ascii="Times New Roman" w:hAnsi="Times New Roman" w:eastAsia="仿宋_GB2312" w:cs="Times New Roman"/>
          <w:b w:val="0"/>
          <w:bCs/>
          <w:sz w:val="32"/>
          <w:szCs w:val="32"/>
          <w:lang w:val="en-US" w:eastAsia="zh-CN"/>
        </w:rPr>
        <w:t>根据区委统一部署，2025年3月5日至</w:t>
      </w:r>
      <w:r>
        <w:rPr>
          <w:rFonts w:hint="eastAsia" w:eastAsia="仿宋_GB2312" w:cs="Times New Roman"/>
          <w:b w:val="0"/>
          <w:bCs/>
          <w:sz w:val="32"/>
          <w:szCs w:val="32"/>
          <w:lang w:val="en-US" w:eastAsia="zh-CN"/>
        </w:rPr>
        <w:t>2025年</w:t>
      </w:r>
      <w:r>
        <w:rPr>
          <w:rFonts w:hint="default" w:ascii="Times New Roman" w:hAnsi="Times New Roman" w:eastAsia="仿宋_GB2312" w:cs="Times New Roman"/>
          <w:b w:val="0"/>
          <w:bCs/>
          <w:sz w:val="32"/>
          <w:szCs w:val="32"/>
          <w:lang w:val="en-US" w:eastAsia="zh-CN"/>
        </w:rPr>
        <w:t>5月20日，区委第四巡察组对中共长春市二道区吉林街道热电社区委员会</w:t>
      </w:r>
      <w:r>
        <w:rPr>
          <w:rFonts w:hint="eastAsia" w:eastAsia="仿宋_GB2312" w:cs="Times New Roman"/>
          <w:b w:val="0"/>
          <w:bCs/>
          <w:sz w:val="32"/>
          <w:szCs w:val="32"/>
          <w:lang w:val="en-US" w:eastAsia="zh-CN"/>
        </w:rPr>
        <w:t>（以下简称“热电社区党委”）</w:t>
      </w:r>
      <w:r>
        <w:rPr>
          <w:rFonts w:hint="default" w:ascii="Times New Roman" w:hAnsi="Times New Roman" w:eastAsia="仿宋_GB2312" w:cs="Times New Roman"/>
          <w:b w:val="0"/>
          <w:bCs/>
          <w:sz w:val="32"/>
          <w:szCs w:val="32"/>
          <w:lang w:val="en-US" w:eastAsia="zh-CN"/>
        </w:rPr>
        <w:t>开展了</w:t>
      </w:r>
      <w:r>
        <w:rPr>
          <w:rFonts w:hint="eastAsia" w:eastAsia="仿宋_GB2312" w:cs="Times New Roman"/>
          <w:b w:val="0"/>
          <w:bCs/>
          <w:sz w:val="32"/>
          <w:szCs w:val="32"/>
          <w:lang w:val="en-US" w:eastAsia="zh-CN"/>
        </w:rPr>
        <w:t>专项</w:t>
      </w:r>
      <w:r>
        <w:rPr>
          <w:rFonts w:hint="default" w:ascii="Times New Roman" w:hAnsi="Times New Roman" w:eastAsia="仿宋_GB2312" w:cs="Times New Roman"/>
          <w:b w:val="0"/>
          <w:bCs/>
          <w:sz w:val="32"/>
          <w:szCs w:val="32"/>
          <w:lang w:val="en-US" w:eastAsia="zh-CN"/>
        </w:rPr>
        <w:t>巡察。2025年9月9日，区委巡察组向热电社区党委反馈了巡察意见。按照巡察工作有关要求，现将巡察整改进展情况予以公布。</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leftChars="0" w:firstLine="640" w:firstLineChars="200"/>
        <w:jc w:val="both"/>
        <w:textAlignment w:val="auto"/>
        <w:rPr>
          <w:rFonts w:hint="default" w:ascii="Times New Roman" w:hAnsi="Times New Roman" w:eastAsia="黑体" w:cs="Times New Roman"/>
          <w:b w:val="0"/>
          <w:bCs/>
          <w:sz w:val="32"/>
          <w:szCs w:val="32"/>
          <w:lang w:val="en-US" w:eastAsia="zh-CN"/>
        </w:rPr>
      </w:pPr>
      <w:r>
        <w:rPr>
          <w:rFonts w:hint="default" w:ascii="Times New Roman" w:hAnsi="Times New Roman" w:eastAsia="黑体" w:cs="Times New Roman"/>
          <w:b w:val="0"/>
          <w:bCs/>
          <w:sz w:val="32"/>
          <w:szCs w:val="32"/>
          <w:lang w:val="en-US" w:eastAsia="zh-CN"/>
        </w:rPr>
        <w:t>一、党委履行整改主体责任情况</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leftChars="0" w:firstLine="640" w:firstLineChars="200"/>
        <w:jc w:val="both"/>
        <w:textAlignment w:val="auto"/>
        <w:rPr>
          <w:rFonts w:hint="default" w:ascii="Times New Roman" w:hAnsi="Times New Roman" w:eastAsia="仿宋_GB2312" w:cs="Times New Roman"/>
          <w:b w:val="0"/>
          <w:bCs/>
          <w:sz w:val="32"/>
          <w:szCs w:val="32"/>
          <w:highlight w:val="yellow"/>
          <w:lang w:val="en-US" w:eastAsia="zh-CN"/>
        </w:rPr>
      </w:pPr>
      <w:r>
        <w:rPr>
          <w:rFonts w:hint="default" w:ascii="Times New Roman" w:hAnsi="Times New Roman" w:eastAsia="仿宋_GB2312" w:cs="Times New Roman"/>
          <w:b w:val="0"/>
          <w:bCs/>
          <w:sz w:val="32"/>
          <w:szCs w:val="32"/>
          <w:lang w:val="en-US" w:eastAsia="zh-CN"/>
        </w:rPr>
        <w:t>热电社区党委先后召开党委会、党委扩大会等会议，逐条梳理巡察反馈问题，深刻剖析问题根源，研究制定《热电社区党委巡察反馈问题整改实施方案》和整改工作台账，明确整改目标、整改措施、责任领导、责任岗位和完成时限，实行“清单化管理、项目化推进、销号式验收”，确保件件有着落、事事有回音。</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leftChars="0" w:firstLine="640" w:firstLineChars="200"/>
        <w:jc w:val="both"/>
        <w:textAlignment w:val="auto"/>
        <w:rPr>
          <w:rFonts w:hint="default" w:ascii="Times New Roman" w:hAnsi="Times New Roman" w:eastAsia="楷体_GB2312" w:cs="Times New Roman"/>
          <w:b w:val="0"/>
          <w:bCs/>
          <w:sz w:val="32"/>
          <w:szCs w:val="32"/>
          <w:lang w:val="en-US" w:eastAsia="zh-CN"/>
        </w:rPr>
      </w:pPr>
      <w:r>
        <w:rPr>
          <w:rFonts w:hint="default" w:ascii="Times New Roman" w:hAnsi="Times New Roman" w:eastAsia="黑体" w:cs="Times New Roman"/>
          <w:b w:val="0"/>
          <w:bCs/>
          <w:sz w:val="32"/>
          <w:szCs w:val="32"/>
          <w:lang w:val="en-US" w:eastAsia="zh-CN"/>
        </w:rPr>
        <w:t>二、巡察反馈重点问题整改落实情况</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Chars="0" w:firstLine="672" w:firstLineChars="200"/>
        <w:jc w:val="both"/>
        <w:textAlignment w:val="auto"/>
        <w:rPr>
          <w:rFonts w:hint="default" w:ascii="Times New Roman" w:hAnsi="Times New Roman" w:eastAsia="楷体_GB2312" w:cs="Times New Roman"/>
          <w:b w:val="0"/>
          <w:bCs/>
          <w:spacing w:val="8"/>
          <w:sz w:val="32"/>
          <w:szCs w:val="32"/>
        </w:rPr>
      </w:pPr>
      <w:r>
        <w:rPr>
          <w:rFonts w:hint="default" w:ascii="Times New Roman" w:hAnsi="Times New Roman" w:eastAsia="楷体_GB2312" w:cs="Times New Roman"/>
          <w:b w:val="0"/>
          <w:bCs/>
          <w:spacing w:val="8"/>
          <w:sz w:val="32"/>
          <w:szCs w:val="32"/>
          <w:lang w:eastAsia="zh-CN"/>
        </w:rPr>
        <w:t>（</w:t>
      </w:r>
      <w:r>
        <w:rPr>
          <w:rFonts w:hint="default" w:ascii="Times New Roman" w:hAnsi="Times New Roman" w:eastAsia="楷体_GB2312" w:cs="Times New Roman"/>
          <w:b w:val="0"/>
          <w:bCs/>
          <w:spacing w:val="8"/>
          <w:sz w:val="32"/>
          <w:szCs w:val="32"/>
          <w:lang w:val="en-US" w:eastAsia="zh-CN"/>
        </w:rPr>
        <w:t>一</w:t>
      </w:r>
      <w:r>
        <w:rPr>
          <w:rFonts w:hint="default" w:ascii="Times New Roman" w:hAnsi="Times New Roman" w:eastAsia="楷体_GB2312" w:cs="Times New Roman"/>
          <w:b w:val="0"/>
          <w:bCs/>
          <w:spacing w:val="8"/>
          <w:sz w:val="32"/>
          <w:szCs w:val="32"/>
          <w:lang w:eastAsia="zh-CN"/>
        </w:rPr>
        <w:t>）</w:t>
      </w:r>
      <w:r>
        <w:rPr>
          <w:rFonts w:hint="default" w:ascii="Times New Roman" w:hAnsi="Times New Roman" w:eastAsia="楷体_GB2312" w:cs="Times New Roman"/>
          <w:b w:val="0"/>
          <w:bCs/>
          <w:spacing w:val="8"/>
          <w:sz w:val="32"/>
          <w:szCs w:val="32"/>
        </w:rPr>
        <w:t>关于</w:t>
      </w:r>
      <w:r>
        <w:rPr>
          <w:rFonts w:hint="default" w:ascii="Times New Roman" w:hAnsi="Times New Roman" w:eastAsia="楷体_GB2312" w:cs="Times New Roman"/>
          <w:b w:val="0"/>
          <w:bCs/>
          <w:spacing w:val="8"/>
          <w:sz w:val="32"/>
          <w:szCs w:val="32"/>
          <w:lang w:val="en-US" w:eastAsia="zh-CN"/>
        </w:rPr>
        <w:t>聚焦落实基层治理政治责任情况</w:t>
      </w:r>
      <w:r>
        <w:rPr>
          <w:rFonts w:hint="default" w:ascii="Times New Roman" w:hAnsi="Times New Roman" w:eastAsia="楷体_GB2312" w:cs="Times New Roman"/>
          <w:b w:val="0"/>
          <w:bCs/>
          <w:spacing w:val="8"/>
          <w:sz w:val="32"/>
          <w:szCs w:val="32"/>
        </w:rPr>
        <w:t>方面问题。</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Chars="0" w:firstLine="642" w:firstLineChars="200"/>
        <w:jc w:val="both"/>
        <w:textAlignment w:val="auto"/>
        <w:rPr>
          <w:rFonts w:hint="default" w:ascii="Times New Roman" w:hAnsi="Times New Roman" w:eastAsia="仿宋_GB2312" w:cs="Times New Roman"/>
          <w:b w:val="0"/>
          <w:bCs/>
          <w:spacing w:val="8"/>
          <w:sz w:val="32"/>
          <w:szCs w:val="32"/>
          <w:lang w:val="en-US" w:eastAsia="zh-CN"/>
        </w:rPr>
      </w:pPr>
      <w:r>
        <w:rPr>
          <w:rFonts w:hint="default" w:ascii="Times New Roman" w:hAnsi="Times New Roman" w:eastAsia="仿宋_GB2312" w:cs="Times New Roman"/>
          <w:b/>
          <w:bCs w:val="0"/>
          <w:sz w:val="32"/>
          <w:szCs w:val="32"/>
          <w:lang w:val="en-US" w:eastAsia="zh-CN"/>
        </w:rPr>
        <w:t>学习贯彻习近平新时代中国特色社会主义思想和党的二十大精神成效进一步加强。</w:t>
      </w:r>
      <w:r>
        <w:rPr>
          <w:rFonts w:hint="default" w:ascii="Times New Roman" w:hAnsi="Times New Roman" w:eastAsia="仿宋_GB2312" w:cs="Times New Roman"/>
          <w:b w:val="0"/>
          <w:bCs/>
          <w:spacing w:val="8"/>
          <w:sz w:val="32"/>
          <w:szCs w:val="32"/>
          <w:lang w:val="en-US" w:eastAsia="zh-CN"/>
        </w:rPr>
        <w:t>制定学习计划，明确主题、形式与责任分工，集中学习后通过分享心得等形式，进一步提高学习实效。</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Chars="0" w:firstLine="672" w:firstLineChars="200"/>
        <w:jc w:val="both"/>
        <w:textAlignment w:val="auto"/>
        <w:rPr>
          <w:rFonts w:hint="default" w:ascii="Times New Roman" w:hAnsi="Times New Roman" w:eastAsia="楷体_GB2312" w:cs="Times New Roman"/>
          <w:b w:val="0"/>
          <w:bCs/>
          <w:spacing w:val="8"/>
          <w:sz w:val="32"/>
          <w:szCs w:val="32"/>
          <w:lang w:val="en-US" w:eastAsia="zh-CN"/>
        </w:rPr>
      </w:pPr>
      <w:r>
        <w:rPr>
          <w:rFonts w:hint="default" w:ascii="Times New Roman" w:hAnsi="Times New Roman" w:eastAsia="楷体_GB2312" w:cs="Times New Roman"/>
          <w:b w:val="0"/>
          <w:bCs/>
          <w:spacing w:val="8"/>
          <w:sz w:val="32"/>
          <w:szCs w:val="32"/>
          <w:lang w:eastAsia="zh-CN"/>
        </w:rPr>
        <w:t>（</w:t>
      </w:r>
      <w:r>
        <w:rPr>
          <w:rFonts w:hint="default" w:ascii="Times New Roman" w:hAnsi="Times New Roman" w:eastAsia="楷体_GB2312" w:cs="Times New Roman"/>
          <w:b w:val="0"/>
          <w:bCs/>
          <w:spacing w:val="8"/>
          <w:sz w:val="32"/>
          <w:szCs w:val="32"/>
          <w:lang w:val="en-US" w:eastAsia="zh-CN"/>
        </w:rPr>
        <w:t>二</w:t>
      </w:r>
      <w:r>
        <w:rPr>
          <w:rFonts w:hint="default" w:ascii="Times New Roman" w:hAnsi="Times New Roman" w:eastAsia="楷体_GB2312" w:cs="Times New Roman"/>
          <w:b w:val="0"/>
          <w:bCs/>
          <w:spacing w:val="8"/>
          <w:sz w:val="32"/>
          <w:szCs w:val="32"/>
          <w:lang w:eastAsia="zh-CN"/>
        </w:rPr>
        <w:t>）</w:t>
      </w:r>
      <w:r>
        <w:rPr>
          <w:rFonts w:hint="default" w:ascii="Times New Roman" w:hAnsi="Times New Roman" w:eastAsia="楷体_GB2312" w:cs="Times New Roman"/>
          <w:b w:val="0"/>
          <w:bCs/>
          <w:spacing w:val="8"/>
          <w:sz w:val="32"/>
          <w:szCs w:val="32"/>
        </w:rPr>
        <w:t>关于</w:t>
      </w:r>
      <w:r>
        <w:rPr>
          <w:rFonts w:hint="default" w:ascii="Times New Roman" w:hAnsi="Times New Roman" w:eastAsia="楷体_GB2312" w:cs="Times New Roman"/>
          <w:b w:val="0"/>
          <w:bCs/>
          <w:spacing w:val="8"/>
          <w:sz w:val="32"/>
          <w:szCs w:val="32"/>
          <w:lang w:val="en-US" w:eastAsia="zh-CN"/>
        </w:rPr>
        <w:t>聚焦党建引领基层治理情况</w:t>
      </w:r>
      <w:r>
        <w:rPr>
          <w:rFonts w:hint="default" w:ascii="Times New Roman" w:hAnsi="Times New Roman" w:eastAsia="楷体_GB2312" w:cs="Times New Roman"/>
          <w:b w:val="0"/>
          <w:bCs/>
          <w:spacing w:val="8"/>
          <w:sz w:val="32"/>
          <w:szCs w:val="32"/>
        </w:rPr>
        <w:t>方面问题。</w:t>
      </w:r>
    </w:p>
    <w:p>
      <w:pPr>
        <w:keepNext w:val="0"/>
        <w:keepLines w:val="0"/>
        <w:pageBreakBefore w:val="0"/>
        <w:widowControl w:val="0"/>
        <w:kinsoku/>
        <w:wordWrap/>
        <w:overflowPunct/>
        <w:topLinePunct w:val="0"/>
        <w:autoSpaceDE/>
        <w:autoSpaceDN/>
        <w:bidi w:val="0"/>
        <w:adjustRightInd/>
        <w:snapToGrid/>
        <w:spacing w:line="600" w:lineRule="exact"/>
        <w:ind w:leftChars="0" w:firstLine="642" w:firstLineChars="200"/>
        <w:jc w:val="both"/>
        <w:textAlignment w:val="auto"/>
        <w:rPr>
          <w:rFonts w:hint="default" w:ascii="Times New Roman" w:hAnsi="Times New Roman" w:eastAsia="仿宋_GB2312" w:cs="Times New Roman"/>
          <w:b w:val="0"/>
          <w:bCs/>
          <w:sz w:val="32"/>
          <w:szCs w:val="32"/>
          <w:lang w:val="en-US" w:eastAsia="zh-CN"/>
        </w:rPr>
      </w:pPr>
      <w:r>
        <w:rPr>
          <w:rFonts w:hint="default" w:ascii="Times New Roman" w:hAnsi="Times New Roman" w:eastAsia="仿宋_GB2312" w:cs="Times New Roman"/>
          <w:b/>
          <w:bCs w:val="0"/>
          <w:sz w:val="32"/>
          <w:szCs w:val="32"/>
          <w:lang w:val="en-US" w:eastAsia="zh-CN"/>
        </w:rPr>
        <w:t>1.进一步提升党员管理水</w:t>
      </w:r>
      <w:r>
        <w:rPr>
          <w:rFonts w:hint="default" w:ascii="Times New Roman" w:hAnsi="Times New Roman" w:eastAsia="仿宋_GB2312" w:cs="Times New Roman"/>
          <w:b/>
          <w:bCs w:val="0"/>
          <w:sz w:val="32"/>
          <w:szCs w:val="32"/>
          <w:highlight w:val="none"/>
          <w:lang w:val="en-US" w:eastAsia="zh-CN"/>
        </w:rPr>
        <w:t>平。</w:t>
      </w:r>
      <w:r>
        <w:rPr>
          <w:rFonts w:hint="default" w:ascii="Times New Roman" w:hAnsi="Times New Roman" w:eastAsia="仿宋_GB2312" w:cs="Times New Roman"/>
          <w:b w:val="0"/>
          <w:bCs/>
          <w:sz w:val="32"/>
          <w:szCs w:val="32"/>
          <w:highlight w:val="none"/>
          <w:lang w:val="en-US" w:eastAsia="zh-CN"/>
        </w:rPr>
        <w:t>热电社</w:t>
      </w:r>
      <w:r>
        <w:rPr>
          <w:rFonts w:hint="default" w:ascii="Times New Roman" w:hAnsi="Times New Roman" w:eastAsia="仿宋_GB2312" w:cs="Times New Roman"/>
          <w:b w:val="0"/>
          <w:bCs/>
          <w:sz w:val="32"/>
          <w:szCs w:val="32"/>
          <w:lang w:val="en-US" w:eastAsia="zh-CN"/>
        </w:rPr>
        <w:t>区党委实行党员分类管理，在中秋、重阳等节日慰问年老体弱党员，每月</w:t>
      </w:r>
      <w:r>
        <w:rPr>
          <w:rFonts w:hint="default" w:ascii="Times New Roman" w:hAnsi="Times New Roman" w:eastAsia="仿宋_GB2312" w:cs="Times New Roman"/>
          <w:b w:val="0"/>
          <w:bCs/>
          <w:sz w:val="32"/>
          <w:szCs w:val="32"/>
          <w:lang w:val="en" w:eastAsia="zh-CN"/>
        </w:rPr>
        <w:t>联络流动党员掌握其生活、思想动态，</w:t>
      </w:r>
      <w:r>
        <w:rPr>
          <w:rFonts w:hint="default" w:ascii="Times New Roman" w:hAnsi="Times New Roman" w:eastAsia="仿宋_GB2312" w:cs="Times New Roman"/>
          <w:b w:val="0"/>
          <w:bCs/>
          <w:sz w:val="32"/>
          <w:szCs w:val="32"/>
          <w:lang w:val="en-US" w:eastAsia="zh-CN"/>
        </w:rPr>
        <w:t>组织在职党员认领微心愿。同时，开展惠民文化课堂、惠民大集、健康义诊、文艺演出等活动，引导党员积极参与，不断增强基层党组织凝聚力和战斗力。</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Chars="0" w:firstLine="674" w:firstLineChars="200"/>
        <w:jc w:val="both"/>
        <w:textAlignment w:val="auto"/>
        <w:rPr>
          <w:rFonts w:hint="default" w:ascii="Times New Roman" w:hAnsi="Times New Roman" w:eastAsia="仿宋_GB2312" w:cs="Times New Roman"/>
          <w:b w:val="0"/>
          <w:bCs/>
          <w:spacing w:val="8"/>
          <w:sz w:val="32"/>
          <w:szCs w:val="32"/>
          <w:lang w:val="en"/>
        </w:rPr>
      </w:pPr>
      <w:r>
        <w:rPr>
          <w:rFonts w:hint="default" w:ascii="Times New Roman" w:hAnsi="Times New Roman" w:eastAsia="仿宋_GB2312" w:cs="Times New Roman"/>
          <w:b/>
          <w:bCs w:val="0"/>
          <w:spacing w:val="8"/>
          <w:sz w:val="32"/>
          <w:szCs w:val="32"/>
          <w:lang w:val="en-US" w:eastAsia="zh-CN"/>
        </w:rPr>
        <w:t>2.</w:t>
      </w:r>
      <w:r>
        <w:rPr>
          <w:rFonts w:hint="default" w:ascii="Times New Roman" w:hAnsi="Times New Roman" w:eastAsia="仿宋_GB2312" w:cs="Times New Roman"/>
          <w:b/>
          <w:bCs w:val="0"/>
          <w:spacing w:val="8"/>
          <w:sz w:val="32"/>
          <w:szCs w:val="32"/>
          <w:highlight w:val="none"/>
          <w:lang w:val="en-US" w:eastAsia="zh-CN"/>
        </w:rPr>
        <w:t>持续优化党组织设置</w:t>
      </w:r>
      <w:r>
        <w:rPr>
          <w:rFonts w:hint="default" w:ascii="Times New Roman" w:hAnsi="Times New Roman" w:eastAsia="仿宋_GB2312" w:cs="Times New Roman"/>
          <w:b/>
          <w:bCs w:val="0"/>
          <w:spacing w:val="8"/>
          <w:sz w:val="32"/>
          <w:szCs w:val="32"/>
          <w:highlight w:val="none"/>
          <w:lang w:val="en"/>
        </w:rPr>
        <w:t>。</w:t>
      </w:r>
      <w:r>
        <w:rPr>
          <w:rFonts w:hint="default" w:ascii="Times New Roman" w:hAnsi="Times New Roman" w:eastAsia="仿宋_GB2312" w:cs="Times New Roman"/>
          <w:b w:val="0"/>
          <w:bCs/>
          <w:spacing w:val="8"/>
          <w:sz w:val="32"/>
          <w:szCs w:val="32"/>
          <w:lang w:val="en"/>
        </w:rPr>
        <w:t>热电社区</w:t>
      </w:r>
      <w:r>
        <w:rPr>
          <w:rFonts w:hint="default" w:ascii="Times New Roman" w:hAnsi="Times New Roman" w:eastAsia="仿宋_GB2312" w:cs="Times New Roman"/>
          <w:b w:val="0"/>
          <w:bCs/>
          <w:spacing w:val="8"/>
          <w:sz w:val="32"/>
          <w:szCs w:val="32"/>
          <w:lang w:val="en" w:eastAsia="zh-CN"/>
        </w:rPr>
        <w:t>将</w:t>
      </w:r>
      <w:r>
        <w:rPr>
          <w:rFonts w:hint="default" w:ascii="Times New Roman" w:hAnsi="Times New Roman" w:eastAsia="仿宋_GB2312" w:cs="Times New Roman"/>
          <w:b w:val="0"/>
          <w:bCs/>
          <w:spacing w:val="8"/>
          <w:sz w:val="32"/>
          <w:szCs w:val="32"/>
          <w:lang w:val="en"/>
        </w:rPr>
        <w:t>现有</w:t>
      </w:r>
      <w:r>
        <w:rPr>
          <w:rFonts w:hint="default" w:ascii="Times New Roman" w:hAnsi="Times New Roman" w:eastAsia="仿宋_GB2312" w:cs="Times New Roman"/>
          <w:b w:val="0"/>
          <w:bCs/>
          <w:spacing w:val="8"/>
          <w:sz w:val="32"/>
          <w:szCs w:val="32"/>
          <w:lang w:val="en" w:eastAsia="zh-CN"/>
        </w:rPr>
        <w:t>的</w:t>
      </w:r>
      <w:r>
        <w:rPr>
          <w:rFonts w:hint="default" w:ascii="Times New Roman" w:hAnsi="Times New Roman" w:eastAsia="仿宋_GB2312" w:cs="Times New Roman"/>
          <w:b w:val="0"/>
          <w:bCs/>
          <w:sz w:val="32"/>
          <w:szCs w:val="32"/>
          <w:lang w:val="en" w:eastAsia="zh-CN"/>
        </w:rPr>
        <w:t>212</w:t>
      </w:r>
      <w:r>
        <w:rPr>
          <w:rFonts w:hint="default" w:ascii="Times New Roman" w:hAnsi="Times New Roman" w:eastAsia="仿宋_GB2312" w:cs="Times New Roman"/>
          <w:b w:val="0"/>
          <w:bCs/>
          <w:spacing w:val="8"/>
          <w:sz w:val="32"/>
          <w:szCs w:val="32"/>
          <w:lang w:val="en"/>
        </w:rPr>
        <w:t>名党员，优化调整为</w:t>
      </w:r>
      <w:r>
        <w:rPr>
          <w:rFonts w:hint="default" w:ascii="Times New Roman" w:hAnsi="Times New Roman" w:eastAsia="仿宋_GB2312" w:cs="Times New Roman"/>
          <w:b w:val="0"/>
          <w:bCs/>
          <w:sz w:val="32"/>
          <w:szCs w:val="32"/>
          <w:lang w:val="en" w:eastAsia="zh-CN"/>
        </w:rPr>
        <w:t>7</w:t>
      </w:r>
      <w:r>
        <w:rPr>
          <w:rFonts w:hint="default" w:ascii="Times New Roman" w:hAnsi="Times New Roman" w:eastAsia="仿宋_GB2312" w:cs="Times New Roman"/>
          <w:b w:val="0"/>
          <w:bCs/>
          <w:spacing w:val="8"/>
          <w:sz w:val="32"/>
          <w:szCs w:val="32"/>
          <w:lang w:val="en"/>
        </w:rPr>
        <w:t>个党支部，各支部党员人数均不超过</w:t>
      </w:r>
      <w:r>
        <w:rPr>
          <w:rFonts w:hint="default" w:ascii="Times New Roman" w:hAnsi="Times New Roman" w:eastAsia="仿宋_GB2312" w:cs="Times New Roman"/>
          <w:b w:val="0"/>
          <w:bCs/>
          <w:sz w:val="32"/>
          <w:szCs w:val="32"/>
          <w:lang w:val="en" w:eastAsia="zh-CN"/>
        </w:rPr>
        <w:t>50</w:t>
      </w:r>
      <w:r>
        <w:rPr>
          <w:rFonts w:hint="default" w:ascii="Times New Roman" w:hAnsi="Times New Roman" w:eastAsia="仿宋_GB2312" w:cs="Times New Roman"/>
          <w:b w:val="0"/>
          <w:bCs/>
          <w:spacing w:val="8"/>
          <w:sz w:val="32"/>
          <w:szCs w:val="32"/>
          <w:lang w:val="en"/>
        </w:rPr>
        <w:t>人，进一步优化党组织设置、提升管理效能。</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Chars="0" w:firstLine="674" w:firstLineChars="200"/>
        <w:jc w:val="both"/>
        <w:textAlignment w:val="auto"/>
        <w:rPr>
          <w:rFonts w:hint="default" w:ascii="Times New Roman" w:hAnsi="Times New Roman" w:eastAsia="仿宋_GB2312" w:cs="Times New Roman"/>
          <w:b w:val="0"/>
          <w:bCs/>
          <w:spacing w:val="8"/>
          <w:sz w:val="32"/>
          <w:szCs w:val="32"/>
          <w:lang w:val="en"/>
        </w:rPr>
      </w:pPr>
      <w:r>
        <w:rPr>
          <w:rFonts w:hint="eastAsia" w:eastAsia="仿宋_GB2312" w:cs="Times New Roman"/>
          <w:b/>
          <w:bCs w:val="0"/>
          <w:spacing w:val="8"/>
          <w:sz w:val="32"/>
          <w:szCs w:val="32"/>
          <w:lang w:val="en-US" w:eastAsia="zh-CN"/>
        </w:rPr>
        <w:t>3</w:t>
      </w:r>
      <w:r>
        <w:rPr>
          <w:rFonts w:hint="default" w:ascii="Times New Roman" w:hAnsi="Times New Roman" w:eastAsia="仿宋_GB2312" w:cs="Times New Roman"/>
          <w:b/>
          <w:bCs w:val="0"/>
          <w:spacing w:val="8"/>
          <w:sz w:val="32"/>
          <w:szCs w:val="32"/>
          <w:lang w:val="en-US" w:eastAsia="zh-CN"/>
        </w:rPr>
        <w:t>.进一步加大对所辖支部党建工作的指导力度</w:t>
      </w:r>
      <w:r>
        <w:rPr>
          <w:rFonts w:hint="default" w:ascii="Times New Roman" w:hAnsi="Times New Roman" w:eastAsia="仿宋_GB2312" w:cs="Times New Roman"/>
          <w:b/>
          <w:bCs w:val="0"/>
          <w:spacing w:val="8"/>
          <w:sz w:val="32"/>
          <w:szCs w:val="32"/>
          <w:lang w:val="en"/>
        </w:rPr>
        <w:t>。</w:t>
      </w:r>
      <w:r>
        <w:rPr>
          <w:rFonts w:hint="default" w:ascii="Times New Roman" w:hAnsi="Times New Roman" w:eastAsia="仿宋_GB2312" w:cs="Times New Roman"/>
          <w:b w:val="0"/>
          <w:bCs/>
          <w:spacing w:val="8"/>
          <w:sz w:val="32"/>
          <w:szCs w:val="32"/>
          <w:lang w:val="en"/>
        </w:rPr>
        <w:t>热电社区建立党委包保工作机制与包保台账，指导开展党建工作，</w:t>
      </w:r>
      <w:r>
        <w:rPr>
          <w:rFonts w:hint="default" w:ascii="Times New Roman" w:hAnsi="Times New Roman" w:eastAsia="仿宋_GB2312" w:cs="Times New Roman"/>
          <w:b w:val="0"/>
          <w:bCs/>
          <w:spacing w:val="8"/>
          <w:sz w:val="32"/>
          <w:szCs w:val="32"/>
          <w:lang w:val="en-US" w:eastAsia="zh-CN"/>
        </w:rPr>
        <w:t>同步督促各支部及时开展换届选举工作，</w:t>
      </w:r>
      <w:r>
        <w:rPr>
          <w:rFonts w:hint="default" w:ascii="Times New Roman" w:hAnsi="Times New Roman" w:eastAsia="仿宋_GB2312" w:cs="Times New Roman"/>
          <w:b w:val="0"/>
          <w:bCs/>
          <w:spacing w:val="8"/>
          <w:sz w:val="32"/>
          <w:szCs w:val="32"/>
          <w:lang w:val="en"/>
        </w:rPr>
        <w:t>推动党支部政治功能、组织力、服务能力、治理效能等方面提升。截至</w:t>
      </w:r>
      <w:r>
        <w:rPr>
          <w:rFonts w:hint="default" w:ascii="Times New Roman" w:hAnsi="Times New Roman" w:eastAsia="仿宋_GB2312" w:cs="Times New Roman"/>
          <w:b w:val="0"/>
          <w:bCs/>
          <w:sz w:val="32"/>
          <w:szCs w:val="32"/>
          <w:lang w:val="en" w:eastAsia="zh-CN"/>
        </w:rPr>
        <w:t>2025</w:t>
      </w:r>
      <w:r>
        <w:rPr>
          <w:rFonts w:hint="default" w:ascii="Times New Roman" w:hAnsi="Times New Roman" w:eastAsia="仿宋_GB2312" w:cs="Times New Roman"/>
          <w:b w:val="0"/>
          <w:bCs/>
          <w:spacing w:val="8"/>
          <w:sz w:val="32"/>
          <w:szCs w:val="32"/>
          <w:lang w:val="en"/>
        </w:rPr>
        <w:t>年</w:t>
      </w:r>
      <w:r>
        <w:rPr>
          <w:rFonts w:hint="default" w:ascii="Times New Roman" w:hAnsi="Times New Roman" w:eastAsia="仿宋_GB2312" w:cs="Times New Roman"/>
          <w:b w:val="0"/>
          <w:bCs/>
          <w:sz w:val="32"/>
          <w:szCs w:val="32"/>
          <w:lang w:val="en" w:eastAsia="zh-CN"/>
        </w:rPr>
        <w:t>12</w:t>
      </w:r>
      <w:r>
        <w:rPr>
          <w:rFonts w:hint="default" w:ascii="Times New Roman" w:hAnsi="Times New Roman" w:eastAsia="仿宋_GB2312" w:cs="Times New Roman"/>
          <w:b w:val="0"/>
          <w:bCs/>
          <w:spacing w:val="8"/>
          <w:sz w:val="32"/>
          <w:szCs w:val="32"/>
          <w:lang w:val="en"/>
        </w:rPr>
        <w:t>月底，包保人员已</w:t>
      </w:r>
      <w:r>
        <w:rPr>
          <w:rFonts w:hint="default" w:ascii="Times New Roman" w:hAnsi="Times New Roman" w:eastAsia="仿宋_GB2312" w:cs="Times New Roman"/>
          <w:b w:val="0"/>
          <w:bCs/>
          <w:spacing w:val="8"/>
          <w:sz w:val="32"/>
          <w:szCs w:val="32"/>
          <w:lang w:val="en" w:eastAsia="zh-CN"/>
        </w:rPr>
        <w:t>全部下沉，</w:t>
      </w:r>
      <w:r>
        <w:rPr>
          <w:rFonts w:hint="default" w:ascii="Times New Roman" w:hAnsi="Times New Roman" w:eastAsia="仿宋_GB2312" w:cs="Times New Roman"/>
          <w:b w:val="0"/>
          <w:bCs/>
          <w:spacing w:val="8"/>
          <w:sz w:val="32"/>
          <w:szCs w:val="32"/>
          <w:lang w:val="en"/>
        </w:rPr>
        <w:t>指导各支部</w:t>
      </w:r>
      <w:r>
        <w:rPr>
          <w:rFonts w:hint="default" w:ascii="Times New Roman" w:hAnsi="Times New Roman" w:eastAsia="仿宋_GB2312" w:cs="Times New Roman"/>
          <w:b w:val="0"/>
          <w:bCs/>
          <w:spacing w:val="8"/>
          <w:sz w:val="32"/>
          <w:szCs w:val="32"/>
          <w:lang w:val="en" w:eastAsia="zh-CN"/>
        </w:rPr>
        <w:t>及时</w:t>
      </w:r>
      <w:r>
        <w:rPr>
          <w:rFonts w:hint="default" w:ascii="Times New Roman" w:hAnsi="Times New Roman" w:eastAsia="仿宋_GB2312" w:cs="Times New Roman"/>
          <w:b w:val="0"/>
          <w:bCs/>
          <w:spacing w:val="8"/>
          <w:sz w:val="32"/>
          <w:szCs w:val="32"/>
          <w:lang w:val="en"/>
        </w:rPr>
        <w:t>开展党组织活动。</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Chars="0" w:firstLine="674" w:firstLineChars="200"/>
        <w:jc w:val="both"/>
        <w:textAlignment w:val="auto"/>
        <w:rPr>
          <w:rFonts w:hint="default" w:ascii="Times New Roman" w:hAnsi="Times New Roman" w:eastAsia="仿宋_GB2312" w:cs="Times New Roman"/>
          <w:b w:val="0"/>
          <w:bCs/>
          <w:spacing w:val="8"/>
          <w:sz w:val="32"/>
          <w:szCs w:val="32"/>
          <w:lang w:val="en-US" w:eastAsia="zh-CN"/>
        </w:rPr>
      </w:pPr>
      <w:r>
        <w:rPr>
          <w:rFonts w:hint="eastAsia" w:eastAsia="仿宋_GB2312" w:cs="Times New Roman"/>
          <w:b/>
          <w:bCs w:val="0"/>
          <w:spacing w:val="8"/>
          <w:sz w:val="32"/>
          <w:szCs w:val="32"/>
          <w:lang w:val="en-US" w:eastAsia="zh-CN"/>
        </w:rPr>
        <w:t>4</w:t>
      </w:r>
      <w:r>
        <w:rPr>
          <w:rFonts w:hint="default" w:ascii="Times New Roman" w:hAnsi="Times New Roman" w:eastAsia="仿宋_GB2312" w:cs="Times New Roman"/>
          <w:b/>
          <w:bCs w:val="0"/>
          <w:spacing w:val="8"/>
          <w:sz w:val="32"/>
          <w:szCs w:val="32"/>
          <w:lang w:val="en-US" w:eastAsia="zh-CN"/>
        </w:rPr>
        <w:t>.进一步提升党建宣传载体的运用效能。</w:t>
      </w:r>
      <w:r>
        <w:rPr>
          <w:rFonts w:hint="default" w:ascii="Times New Roman" w:hAnsi="Times New Roman" w:eastAsia="仿宋_GB2312" w:cs="Times New Roman"/>
          <w:b w:val="0"/>
          <w:bCs/>
          <w:spacing w:val="8"/>
          <w:sz w:val="32"/>
          <w:szCs w:val="32"/>
          <w:lang w:val="en-US" w:eastAsia="zh-CN"/>
        </w:rPr>
        <w:t>通过网格长日常巡查，全面排查辖区宣传栏、公示栏</w:t>
      </w:r>
      <w:r>
        <w:rPr>
          <w:rFonts w:hint="default" w:ascii="Times New Roman" w:hAnsi="Times New Roman" w:eastAsia="仿宋_GB2312" w:cs="Times New Roman"/>
          <w:b w:val="0"/>
          <w:bCs/>
          <w:sz w:val="32"/>
          <w:szCs w:val="32"/>
          <w:lang w:val="en-US" w:eastAsia="zh-CN"/>
        </w:rPr>
        <w:t>120</w:t>
      </w:r>
      <w:r>
        <w:rPr>
          <w:rFonts w:hint="default" w:ascii="Times New Roman" w:hAnsi="Times New Roman" w:eastAsia="仿宋_GB2312" w:cs="Times New Roman"/>
          <w:b w:val="0"/>
          <w:bCs/>
          <w:spacing w:val="8"/>
          <w:sz w:val="32"/>
          <w:szCs w:val="32"/>
          <w:lang w:val="en-US" w:eastAsia="zh-CN"/>
        </w:rPr>
        <w:t>余处，拆除不规范公示栏</w:t>
      </w:r>
      <w:r>
        <w:rPr>
          <w:rFonts w:hint="default" w:ascii="Times New Roman" w:hAnsi="Times New Roman" w:eastAsia="仿宋_GB2312" w:cs="Times New Roman"/>
          <w:b w:val="0"/>
          <w:bCs/>
          <w:sz w:val="32"/>
          <w:szCs w:val="32"/>
          <w:lang w:val="en-US" w:eastAsia="zh-CN"/>
        </w:rPr>
        <w:t>3</w:t>
      </w:r>
      <w:r>
        <w:rPr>
          <w:rFonts w:hint="default" w:ascii="Times New Roman" w:hAnsi="Times New Roman" w:eastAsia="仿宋_GB2312" w:cs="Times New Roman"/>
          <w:b w:val="0"/>
          <w:bCs/>
          <w:spacing w:val="8"/>
          <w:sz w:val="32"/>
          <w:szCs w:val="32"/>
          <w:lang w:val="en-US" w:eastAsia="zh-CN"/>
        </w:rPr>
        <w:t>个，修复褪色宣传展板</w:t>
      </w:r>
      <w:r>
        <w:rPr>
          <w:rFonts w:hint="default" w:ascii="Times New Roman" w:hAnsi="Times New Roman" w:eastAsia="仿宋_GB2312" w:cs="Times New Roman"/>
          <w:b w:val="0"/>
          <w:bCs/>
          <w:sz w:val="32"/>
          <w:szCs w:val="32"/>
          <w:lang w:val="en-US" w:eastAsia="zh-CN"/>
        </w:rPr>
        <w:t>4</w:t>
      </w:r>
      <w:r>
        <w:rPr>
          <w:rFonts w:hint="default" w:ascii="Times New Roman" w:hAnsi="Times New Roman" w:eastAsia="仿宋_GB2312" w:cs="Times New Roman"/>
          <w:b w:val="0"/>
          <w:bCs/>
          <w:spacing w:val="8"/>
          <w:sz w:val="32"/>
          <w:szCs w:val="32"/>
          <w:lang w:val="en-US" w:eastAsia="zh-CN"/>
        </w:rPr>
        <w:t>处；建立信息审核机制，</w:t>
      </w:r>
      <w:r>
        <w:rPr>
          <w:rFonts w:hint="default" w:ascii="Times New Roman" w:hAnsi="Times New Roman" w:eastAsia="仿宋_GB2312" w:cs="Times New Roman"/>
          <w:b w:val="0"/>
          <w:bCs/>
          <w:sz w:val="32"/>
          <w:szCs w:val="32"/>
          <w:lang w:val="en-US" w:eastAsia="zh-CN"/>
        </w:rPr>
        <w:t>2025</w:t>
      </w:r>
      <w:r>
        <w:rPr>
          <w:rFonts w:hint="default" w:ascii="Times New Roman" w:hAnsi="Times New Roman" w:eastAsia="仿宋_GB2312" w:cs="Times New Roman"/>
          <w:b w:val="0"/>
          <w:bCs/>
          <w:spacing w:val="8"/>
          <w:sz w:val="32"/>
          <w:szCs w:val="32"/>
          <w:lang w:val="en-US" w:eastAsia="zh-CN"/>
        </w:rPr>
        <w:t>年经审核报送信息</w:t>
      </w:r>
      <w:r>
        <w:rPr>
          <w:rFonts w:hint="default" w:ascii="Times New Roman" w:hAnsi="Times New Roman" w:eastAsia="仿宋_GB2312" w:cs="Times New Roman"/>
          <w:b w:val="0"/>
          <w:bCs/>
          <w:sz w:val="32"/>
          <w:szCs w:val="32"/>
          <w:lang w:val="en-US" w:eastAsia="zh-CN"/>
        </w:rPr>
        <w:t>41</w:t>
      </w:r>
      <w:r>
        <w:rPr>
          <w:rFonts w:hint="default" w:ascii="Times New Roman" w:hAnsi="Times New Roman" w:eastAsia="仿宋_GB2312" w:cs="Times New Roman"/>
          <w:b w:val="0"/>
          <w:bCs/>
          <w:spacing w:val="8"/>
          <w:sz w:val="32"/>
          <w:szCs w:val="32"/>
          <w:lang w:val="en-US" w:eastAsia="zh-CN"/>
        </w:rPr>
        <w:t>篇，其中</w:t>
      </w:r>
      <w:r>
        <w:rPr>
          <w:rFonts w:hint="default" w:ascii="Times New Roman" w:hAnsi="Times New Roman" w:eastAsia="仿宋_GB2312" w:cs="Times New Roman"/>
          <w:b w:val="0"/>
          <w:bCs/>
          <w:sz w:val="32"/>
          <w:szCs w:val="32"/>
          <w:lang w:val="en-US" w:eastAsia="zh-CN"/>
        </w:rPr>
        <w:t>27</w:t>
      </w:r>
      <w:r>
        <w:rPr>
          <w:rFonts w:hint="default" w:ascii="Times New Roman" w:hAnsi="Times New Roman" w:eastAsia="仿宋_GB2312" w:cs="Times New Roman"/>
          <w:b w:val="0"/>
          <w:bCs/>
          <w:spacing w:val="8"/>
          <w:sz w:val="32"/>
          <w:szCs w:val="32"/>
          <w:lang w:val="en-US" w:eastAsia="zh-CN"/>
        </w:rPr>
        <w:t>条在吉林日报、中国吉林网等媒体刊发，有效提升社区党建工作影响力。</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Chars="0" w:firstLine="672" w:firstLineChars="200"/>
        <w:jc w:val="both"/>
        <w:textAlignment w:val="auto"/>
        <w:rPr>
          <w:rFonts w:hint="default" w:ascii="Times New Roman" w:hAnsi="Times New Roman" w:eastAsia="楷体_GB2312" w:cs="Times New Roman"/>
          <w:b w:val="0"/>
          <w:bCs/>
          <w:spacing w:val="8"/>
          <w:sz w:val="32"/>
          <w:szCs w:val="32"/>
          <w:lang w:val="en-US" w:eastAsia="zh-CN"/>
        </w:rPr>
      </w:pPr>
      <w:r>
        <w:rPr>
          <w:rFonts w:hint="default" w:ascii="Times New Roman" w:hAnsi="Times New Roman" w:eastAsia="楷体_GB2312" w:cs="Times New Roman"/>
          <w:b w:val="0"/>
          <w:bCs/>
          <w:spacing w:val="8"/>
          <w:sz w:val="32"/>
          <w:szCs w:val="32"/>
          <w:lang w:eastAsia="zh-CN"/>
        </w:rPr>
        <w:t>（</w:t>
      </w:r>
      <w:r>
        <w:rPr>
          <w:rFonts w:hint="default" w:ascii="Times New Roman" w:hAnsi="Times New Roman" w:eastAsia="楷体_GB2312" w:cs="Times New Roman"/>
          <w:b w:val="0"/>
          <w:bCs/>
          <w:spacing w:val="8"/>
          <w:sz w:val="32"/>
          <w:szCs w:val="32"/>
          <w:lang w:val="en-US" w:eastAsia="zh-CN"/>
        </w:rPr>
        <w:t>三</w:t>
      </w:r>
      <w:r>
        <w:rPr>
          <w:rFonts w:hint="default" w:ascii="Times New Roman" w:hAnsi="Times New Roman" w:eastAsia="楷体_GB2312" w:cs="Times New Roman"/>
          <w:b w:val="0"/>
          <w:bCs/>
          <w:spacing w:val="8"/>
          <w:sz w:val="32"/>
          <w:szCs w:val="32"/>
          <w:lang w:eastAsia="zh-CN"/>
        </w:rPr>
        <w:t>）</w:t>
      </w:r>
      <w:r>
        <w:rPr>
          <w:rFonts w:hint="default" w:ascii="Times New Roman" w:hAnsi="Times New Roman" w:eastAsia="楷体_GB2312" w:cs="Times New Roman"/>
          <w:b w:val="0"/>
          <w:bCs/>
          <w:spacing w:val="8"/>
          <w:sz w:val="32"/>
          <w:szCs w:val="32"/>
        </w:rPr>
        <w:t>关于</w:t>
      </w:r>
      <w:r>
        <w:rPr>
          <w:rFonts w:hint="default" w:ascii="Times New Roman" w:hAnsi="Times New Roman" w:eastAsia="楷体_GB2312" w:cs="Times New Roman"/>
          <w:b w:val="0"/>
          <w:bCs/>
          <w:spacing w:val="8"/>
          <w:sz w:val="32"/>
          <w:szCs w:val="32"/>
          <w:lang w:val="en-US" w:eastAsia="zh-CN"/>
        </w:rPr>
        <w:t>聚焦群众身边不正之风和腐败问题情况</w:t>
      </w:r>
      <w:r>
        <w:rPr>
          <w:rFonts w:hint="eastAsia" w:eastAsia="楷体_GB2312" w:cs="Times New Roman"/>
          <w:b w:val="0"/>
          <w:bCs/>
          <w:spacing w:val="8"/>
          <w:sz w:val="32"/>
          <w:szCs w:val="32"/>
          <w:lang w:val="en-US" w:eastAsia="zh-CN"/>
        </w:rPr>
        <w:t>方面</w:t>
      </w:r>
      <w:r>
        <w:rPr>
          <w:rFonts w:hint="default" w:ascii="Times New Roman" w:hAnsi="Times New Roman" w:eastAsia="楷体_GB2312" w:cs="Times New Roman"/>
          <w:b w:val="0"/>
          <w:bCs/>
          <w:spacing w:val="8"/>
          <w:sz w:val="32"/>
          <w:szCs w:val="32"/>
        </w:rPr>
        <w:t>问题。</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Chars="0" w:firstLine="674" w:firstLineChars="200"/>
        <w:jc w:val="both"/>
        <w:textAlignment w:val="auto"/>
        <w:rPr>
          <w:rFonts w:hint="default" w:ascii="Times New Roman" w:hAnsi="Times New Roman" w:eastAsia="楷体_GB2312" w:cs="Times New Roman"/>
          <w:b w:val="0"/>
          <w:bCs/>
          <w:spacing w:val="8"/>
          <w:sz w:val="32"/>
          <w:szCs w:val="32"/>
          <w:lang w:val="en-US" w:eastAsia="zh-CN"/>
        </w:rPr>
      </w:pPr>
      <w:r>
        <w:rPr>
          <w:rFonts w:hint="default" w:ascii="Times New Roman" w:hAnsi="Times New Roman" w:eastAsia="仿宋_GB2312" w:cs="Times New Roman"/>
          <w:b/>
          <w:bCs w:val="0"/>
          <w:spacing w:val="8"/>
          <w:sz w:val="32"/>
          <w:szCs w:val="32"/>
          <w:lang w:val="en-US" w:eastAsia="zh-CN"/>
        </w:rPr>
        <w:t>持续加强社区党组织服务群众经费使用的规范化管理。</w:t>
      </w:r>
      <w:r>
        <w:rPr>
          <w:rFonts w:hint="default" w:ascii="Times New Roman" w:hAnsi="Times New Roman" w:eastAsia="仿宋_GB2312" w:cs="Times New Roman"/>
          <w:b w:val="0"/>
          <w:bCs/>
          <w:spacing w:val="8"/>
          <w:sz w:val="32"/>
          <w:szCs w:val="32"/>
          <w:lang w:val="en"/>
        </w:rPr>
        <w:t>组织“两委”、</w:t>
      </w:r>
      <w:r>
        <w:rPr>
          <w:rFonts w:hint="default" w:ascii="Times New Roman" w:hAnsi="Times New Roman" w:eastAsia="仿宋_GB2312" w:cs="Times New Roman"/>
          <w:b w:val="0"/>
          <w:bCs/>
          <w:spacing w:val="8"/>
          <w:sz w:val="32"/>
          <w:szCs w:val="32"/>
          <w:lang w:val="en-US" w:eastAsia="zh-CN"/>
        </w:rPr>
        <w:t>居务监督委员</w:t>
      </w:r>
      <w:r>
        <w:rPr>
          <w:rFonts w:hint="default" w:ascii="Times New Roman" w:hAnsi="Times New Roman" w:eastAsia="仿宋_GB2312" w:cs="Times New Roman"/>
          <w:b w:val="0"/>
          <w:bCs/>
          <w:spacing w:val="8"/>
          <w:sz w:val="32"/>
          <w:szCs w:val="32"/>
          <w:lang w:val="en"/>
        </w:rPr>
        <w:t>会及财务相关人员学习经费管理细则</w:t>
      </w:r>
      <w:r>
        <w:rPr>
          <w:rFonts w:hint="default" w:ascii="Times New Roman" w:hAnsi="Times New Roman" w:eastAsia="仿宋_GB2312" w:cs="Times New Roman"/>
          <w:b w:val="0"/>
          <w:bCs/>
          <w:sz w:val="32"/>
          <w:szCs w:val="32"/>
          <w:lang w:val="en" w:eastAsia="zh-CN"/>
        </w:rPr>
        <w:t>2</w:t>
      </w:r>
      <w:r>
        <w:rPr>
          <w:rFonts w:hint="default" w:ascii="Times New Roman" w:hAnsi="Times New Roman" w:eastAsia="仿宋_GB2312" w:cs="Times New Roman"/>
          <w:b w:val="0"/>
          <w:bCs/>
          <w:spacing w:val="8"/>
          <w:sz w:val="32"/>
          <w:szCs w:val="32"/>
          <w:lang w:val="en"/>
        </w:rPr>
        <w:t>次，对近</w:t>
      </w:r>
      <w:r>
        <w:rPr>
          <w:rFonts w:hint="default" w:ascii="Times New Roman" w:hAnsi="Times New Roman" w:eastAsia="仿宋_GB2312" w:cs="Times New Roman"/>
          <w:b w:val="0"/>
          <w:bCs/>
          <w:sz w:val="32"/>
          <w:szCs w:val="32"/>
          <w:lang w:val="en" w:eastAsia="zh-CN"/>
        </w:rPr>
        <w:t>3</w:t>
      </w:r>
      <w:r>
        <w:rPr>
          <w:rFonts w:hint="default" w:ascii="Times New Roman" w:hAnsi="Times New Roman" w:eastAsia="仿宋_GB2312" w:cs="Times New Roman"/>
          <w:b w:val="0"/>
          <w:bCs/>
          <w:spacing w:val="8"/>
          <w:sz w:val="32"/>
          <w:szCs w:val="32"/>
          <w:lang w:val="en"/>
        </w:rPr>
        <w:t>年</w:t>
      </w:r>
      <w:r>
        <w:rPr>
          <w:rFonts w:hint="default" w:ascii="Times New Roman" w:hAnsi="Times New Roman" w:eastAsia="仿宋_GB2312" w:cs="Times New Roman"/>
          <w:b w:val="0"/>
          <w:bCs/>
          <w:spacing w:val="8"/>
          <w:sz w:val="32"/>
          <w:szCs w:val="32"/>
          <w:lang w:val="en-US" w:eastAsia="zh-CN"/>
        </w:rPr>
        <w:t>党组织服务群众</w:t>
      </w:r>
      <w:r>
        <w:rPr>
          <w:rFonts w:hint="default" w:ascii="Times New Roman" w:hAnsi="Times New Roman" w:eastAsia="仿宋_GB2312" w:cs="Times New Roman"/>
          <w:b w:val="0"/>
          <w:bCs/>
          <w:spacing w:val="8"/>
          <w:sz w:val="32"/>
          <w:szCs w:val="32"/>
          <w:lang w:val="en"/>
        </w:rPr>
        <w:t>项目开展自查</w:t>
      </w:r>
      <w:r>
        <w:rPr>
          <w:rFonts w:hint="default" w:ascii="Times New Roman" w:hAnsi="Times New Roman" w:eastAsia="仿宋_GB2312" w:cs="Times New Roman"/>
          <w:b w:val="0"/>
          <w:bCs/>
          <w:spacing w:val="8"/>
          <w:sz w:val="32"/>
          <w:szCs w:val="32"/>
          <w:lang w:val="en" w:eastAsia="zh-CN"/>
        </w:rPr>
        <w:t>。</w:t>
      </w:r>
      <w:r>
        <w:rPr>
          <w:rFonts w:hint="default" w:ascii="Times New Roman" w:hAnsi="Times New Roman" w:eastAsia="仿宋_GB2312" w:cs="Times New Roman"/>
          <w:b w:val="0"/>
          <w:bCs/>
          <w:spacing w:val="8"/>
          <w:sz w:val="32"/>
          <w:szCs w:val="32"/>
          <w:lang w:val="en"/>
        </w:rPr>
        <w:t>制定财务学习制度与专项资金监督流程，实现经费</w:t>
      </w:r>
      <w:r>
        <w:rPr>
          <w:rFonts w:hint="default" w:ascii="Times New Roman" w:hAnsi="Times New Roman" w:eastAsia="仿宋_GB2312" w:cs="Times New Roman"/>
          <w:b w:val="0"/>
          <w:bCs/>
          <w:spacing w:val="8"/>
          <w:sz w:val="32"/>
          <w:szCs w:val="32"/>
          <w:lang w:val="en" w:eastAsia="zh-CN"/>
        </w:rPr>
        <w:t>使用</w:t>
      </w:r>
      <w:r>
        <w:rPr>
          <w:rFonts w:hint="default" w:ascii="Times New Roman" w:hAnsi="Times New Roman" w:eastAsia="仿宋_GB2312" w:cs="Times New Roman"/>
          <w:b w:val="0"/>
          <w:bCs/>
          <w:spacing w:val="8"/>
          <w:sz w:val="32"/>
          <w:szCs w:val="32"/>
          <w:lang w:val="en"/>
        </w:rPr>
        <w:t>全流程规范管理；实施项目全程跟踪督导</w:t>
      </w:r>
      <w:r>
        <w:rPr>
          <w:rFonts w:hint="default" w:ascii="Times New Roman" w:hAnsi="Times New Roman" w:eastAsia="仿宋_GB2312" w:cs="Times New Roman"/>
          <w:b w:val="0"/>
          <w:bCs/>
          <w:spacing w:val="8"/>
          <w:sz w:val="32"/>
          <w:szCs w:val="32"/>
          <w:lang w:val="en" w:eastAsia="zh-CN"/>
        </w:rPr>
        <w:t>，</w:t>
      </w:r>
      <w:r>
        <w:rPr>
          <w:rFonts w:hint="default" w:ascii="Times New Roman" w:hAnsi="Times New Roman" w:eastAsia="仿宋_GB2312" w:cs="Times New Roman"/>
          <w:spacing w:val="19"/>
          <w:sz w:val="32"/>
          <w:szCs w:val="32"/>
          <w:lang w:eastAsia="zh-CN"/>
        </w:rPr>
        <w:t>做好现场拍照及资料存档工作，</w:t>
      </w:r>
      <w:r>
        <w:rPr>
          <w:rFonts w:hint="default" w:ascii="Times New Roman" w:hAnsi="Times New Roman" w:eastAsia="仿宋_GB2312" w:cs="Times New Roman"/>
          <w:b w:val="0"/>
          <w:bCs/>
          <w:spacing w:val="8"/>
          <w:sz w:val="32"/>
          <w:szCs w:val="32"/>
          <w:lang w:val="en"/>
        </w:rPr>
        <w:t>并精心研究</w:t>
      </w:r>
      <w:r>
        <w:rPr>
          <w:rFonts w:hint="default" w:ascii="Times New Roman" w:hAnsi="Times New Roman" w:eastAsia="仿宋_GB2312" w:cs="Times New Roman"/>
          <w:b w:val="0"/>
          <w:bCs/>
          <w:sz w:val="32"/>
          <w:szCs w:val="32"/>
          <w:lang w:val="en" w:eastAsia="zh-CN"/>
        </w:rPr>
        <w:t>2026</w:t>
      </w:r>
      <w:r>
        <w:rPr>
          <w:rFonts w:hint="default" w:ascii="Times New Roman" w:hAnsi="Times New Roman" w:eastAsia="仿宋_GB2312" w:cs="Times New Roman"/>
          <w:b w:val="0"/>
          <w:bCs/>
          <w:spacing w:val="8"/>
          <w:sz w:val="32"/>
          <w:szCs w:val="32"/>
          <w:lang w:val="en"/>
        </w:rPr>
        <w:t>年项目，结合居民需求与调查问卷扩大受益面，切实保障</w:t>
      </w:r>
      <w:r>
        <w:rPr>
          <w:rFonts w:hint="default" w:ascii="Times New Roman" w:hAnsi="Times New Roman" w:eastAsia="仿宋_GB2312" w:cs="Times New Roman"/>
          <w:b w:val="0"/>
          <w:bCs/>
          <w:spacing w:val="8"/>
          <w:sz w:val="32"/>
          <w:szCs w:val="32"/>
          <w:lang w:val="en-US" w:eastAsia="zh-CN"/>
        </w:rPr>
        <w:t>党组织服务群众</w:t>
      </w:r>
      <w:r>
        <w:rPr>
          <w:rFonts w:hint="default" w:ascii="Times New Roman" w:hAnsi="Times New Roman" w:eastAsia="仿宋_GB2312" w:cs="Times New Roman"/>
          <w:b w:val="0"/>
          <w:bCs/>
          <w:spacing w:val="8"/>
          <w:sz w:val="32"/>
          <w:szCs w:val="32"/>
          <w:lang w:val="en"/>
        </w:rPr>
        <w:t>资金使用合规、透明、高效。</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Chars="0" w:firstLine="640" w:firstLineChars="200"/>
        <w:jc w:val="both"/>
        <w:textAlignment w:val="auto"/>
        <w:rPr>
          <w:rFonts w:hint="default" w:ascii="Times New Roman" w:hAnsi="Times New Roman" w:eastAsia="黑体" w:cs="Times New Roman"/>
          <w:b w:val="0"/>
          <w:bCs/>
          <w:sz w:val="32"/>
          <w:szCs w:val="32"/>
          <w:lang w:val="en-US" w:eastAsia="zh-CN"/>
        </w:rPr>
      </w:pPr>
      <w:r>
        <w:rPr>
          <w:rFonts w:hint="default" w:ascii="Times New Roman" w:hAnsi="Times New Roman" w:eastAsia="黑体" w:cs="Times New Roman"/>
          <w:b w:val="0"/>
          <w:bCs/>
          <w:sz w:val="32"/>
          <w:szCs w:val="32"/>
          <w:lang w:val="en-US" w:eastAsia="zh-CN"/>
        </w:rPr>
        <w:t>三、下一步工作打算</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Chars="0" w:firstLine="640" w:firstLineChars="200"/>
        <w:jc w:val="both"/>
        <w:textAlignment w:val="auto"/>
        <w:rPr>
          <w:rFonts w:hint="default" w:ascii="Times New Roman" w:hAnsi="Times New Roman" w:eastAsia="仿宋_GB2312" w:cs="Times New Roman"/>
          <w:b w:val="0"/>
          <w:bCs/>
          <w:sz w:val="32"/>
          <w:szCs w:val="32"/>
          <w:lang w:val="en-US" w:eastAsia="zh-CN"/>
        </w:rPr>
      </w:pPr>
      <w:r>
        <w:rPr>
          <w:rFonts w:hint="default" w:ascii="Times New Roman" w:hAnsi="Times New Roman" w:eastAsia="仿宋_GB2312" w:cs="Times New Roman"/>
          <w:b w:val="0"/>
          <w:bCs/>
          <w:sz w:val="32"/>
          <w:szCs w:val="32"/>
          <w:lang w:val="en-US" w:eastAsia="zh-CN"/>
        </w:rPr>
        <w:t>下一步，热电社区党委将以巡察整改为契机，持续深化习近平新时代中国特色社会主义思想和党的二十大精神的学习贯彻，严格落实“三会一课”、主题党日等制度，紧密结合基层治理、民生服务等重点工作，推动理论学习入脑入心、学以致用，健全常态长效机制，切实把整改成效转化为服务群众、推动社区发展的实际行动。</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both"/>
        <w:textAlignment w:val="auto"/>
        <w:rPr>
          <w:rFonts w:hint="default" w:ascii="Times New Roman" w:hAnsi="Times New Roman" w:cs="Times New Roman"/>
        </w:rPr>
      </w:pPr>
      <w:r>
        <w:rPr>
          <w:rFonts w:hint="default" w:ascii="Times New Roman" w:hAnsi="Times New Roman" w:eastAsia="仿宋_GB2312" w:cs="Times New Roman"/>
          <w:b w:val="0"/>
          <w:bCs/>
          <w:sz w:val="32"/>
          <w:szCs w:val="32"/>
          <w:lang w:val="en-US" w:eastAsia="zh-CN"/>
        </w:rPr>
        <w:t>欢迎广大干部群众对巡察整改落实情况进行监督。如有意见建议，请及时向我们反映。联系电话：0431-82865383（工作日9：00-16：30）；邮政信箱：长春市临河街1733号热电一区院内热电社区监督委员会；邮编：130031</w:t>
      </w:r>
      <w:bookmarkStart w:id="0" w:name="_GoBack"/>
      <w:bookmarkEnd w:id="0"/>
      <w:r>
        <w:rPr>
          <w:rFonts w:hint="default" w:ascii="Times New Roman" w:hAnsi="Times New Roman" w:eastAsia="仿宋_GB2312" w:cs="Times New Roman"/>
          <w:b w:val="0"/>
          <w:bCs/>
          <w:sz w:val="32"/>
          <w:szCs w:val="32"/>
          <w:lang w:val="en-US" w:eastAsia="zh-CN"/>
        </w:rPr>
        <w:t>。</w:t>
      </w:r>
    </w:p>
    <w:sectPr>
      <w:footerReference r:id="rId3" w:type="default"/>
      <w:pgSz w:w="11906" w:h="16838"/>
      <w:pgMar w:top="2154" w:right="1531" w:bottom="1871" w:left="1531"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00000001" w:usb1="080E0000" w:usb2="00000000" w:usb3="00000000" w:csb0="00040000"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DejaVu Sans">
    <w:panose1 w:val="020B0603030804020204"/>
    <w:charset w:val="00"/>
    <w:family w:val="auto"/>
    <w:pitch w:val="default"/>
    <w:sig w:usb0="E7006EFF" w:usb1="D200FDFF" w:usb2="0A246029" w:usb3="0400200C" w:csb0="600001FF" w:csb1="DFFF0000"/>
  </w:font>
  <w:font w:name="方正楷体_GBK">
    <w:panose1 w:val="02000000000000000000"/>
    <w:charset w:val="86"/>
    <w:family w:val="auto"/>
    <w:pitch w:val="default"/>
    <w:sig w:usb0="00000001" w:usb1="0800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">
              <v:fill on="f" focussize="0,0"/>
              <v:stroke on="f" weight="0.5pt"/>
              <v:imagedata o:title=""/>
              <o:lock v:ext="edit" aspectratio="f"/>
              <v:textbox inset="0mm,0mm,0mm,0mm" style="mso-fit-shape-to-text:t;">
                <w:txbxContent>
                  <w:p>
                    <w:pPr>
                      <w:pStyle w:val="2"/>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07F27CB"/>
    <w:rsid w:val="027E3072"/>
    <w:rsid w:val="063E6890"/>
    <w:rsid w:val="069F3BC7"/>
    <w:rsid w:val="07002F87"/>
    <w:rsid w:val="076F41FB"/>
    <w:rsid w:val="0F1A028E"/>
    <w:rsid w:val="12244F80"/>
    <w:rsid w:val="12DF3011"/>
    <w:rsid w:val="16EB0762"/>
    <w:rsid w:val="1A557337"/>
    <w:rsid w:val="1ABF118F"/>
    <w:rsid w:val="1AC419A5"/>
    <w:rsid w:val="1CAA7AFE"/>
    <w:rsid w:val="1E1D5DCD"/>
    <w:rsid w:val="1E751B3E"/>
    <w:rsid w:val="2C1A5BFD"/>
    <w:rsid w:val="324371B9"/>
    <w:rsid w:val="34336A0B"/>
    <w:rsid w:val="3A866013"/>
    <w:rsid w:val="3C0E320A"/>
    <w:rsid w:val="3E8F00F7"/>
    <w:rsid w:val="3FED7EFB"/>
    <w:rsid w:val="40493C80"/>
    <w:rsid w:val="44677611"/>
    <w:rsid w:val="46771788"/>
    <w:rsid w:val="4D1B2A27"/>
    <w:rsid w:val="4EAB3C0F"/>
    <w:rsid w:val="4FFEE85A"/>
    <w:rsid w:val="50D37CC2"/>
    <w:rsid w:val="50D652DA"/>
    <w:rsid w:val="51204589"/>
    <w:rsid w:val="53AD895B"/>
    <w:rsid w:val="5712224B"/>
    <w:rsid w:val="577E8C77"/>
    <w:rsid w:val="57C1199E"/>
    <w:rsid w:val="598F2198"/>
    <w:rsid w:val="5D6D4BF3"/>
    <w:rsid w:val="5F8108E9"/>
    <w:rsid w:val="5F9F0042"/>
    <w:rsid w:val="62607474"/>
    <w:rsid w:val="691326B8"/>
    <w:rsid w:val="6A9A4F55"/>
    <w:rsid w:val="6C5A1494"/>
    <w:rsid w:val="6FA37D01"/>
    <w:rsid w:val="78D21D5D"/>
    <w:rsid w:val="7ADA4D43"/>
    <w:rsid w:val="7B5E4B62"/>
    <w:rsid w:val="7CC540B3"/>
    <w:rsid w:val="7CFB5D27"/>
    <w:rsid w:val="7DBF7341"/>
    <w:rsid w:val="7EEDFBEF"/>
    <w:rsid w:val="A762B780"/>
    <w:rsid w:val="AFDF2327"/>
    <w:rsid w:val="B39F4F10"/>
    <w:rsid w:val="F6FFF4B1"/>
    <w:rsid w:val="F7D37517"/>
    <w:rsid w:val="F7FFBDBC"/>
    <w:rsid w:val="FBEF1444"/>
    <w:rsid w:val="FF9BE121"/>
    <w:rsid w:val="FFAFBFE8"/>
    <w:rsid w:val="FFDACAD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2"/>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Pages>
  <Words>1894</Words>
  <Characters>1981</Characters>
  <Lines>0</Lines>
  <Paragraphs>0</Paragraphs>
  <TotalTime>1</TotalTime>
  <ScaleCrop>false</ScaleCrop>
  <LinksUpToDate>false</LinksUpToDate>
  <CharactersWithSpaces>2008</CharactersWithSpaces>
  <Application>WPS Office_11.8.2.12219_F1E327BC-269C-435d-A152-05C5408002CA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2026-03-01T06:54:00Z</dcterms:created>
  <dc:creator>Administrator</dc:creator>
  <cp:lastModifiedBy>uos</cp:lastModifiedBy>
  <cp:lastPrinted>2026-04-29T00:13:00Z</cp:lastPrinted>
  <dcterms:modified xsi:type="dcterms:W3CDTF">2026-04-29T11:05:01Z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2052-11.8.2.12219</vt:lpwstr>
  </property>
  <property fmtid="{D5CDD505-2E9C-101B-9397-08002B2CF9AE}" pid="3" name="KSOTemplateDocerSaveRecord">
    <vt:lpwstr>eyJoZGlkIjoiZGYwMDk1YzNhMzdjZWQwMzU4NjQ1MDUzMTZlNGM1NTAiLCJ1c2VySWQiOiIzNTk5MjgwNTkifQ==</vt:lpwstr>
  </property>
  <property fmtid="{D5CDD505-2E9C-101B-9397-08002B2CF9AE}" pid="4" name="ICV">
    <vt:lpwstr>8BA9CD6733484777921FD4E0E24EF247_13</vt:lpwstr>
  </property>
</Properties>
</file>