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c">
            <w:drawing>
              <wp:inline distT="0" distB="0" distL="114300" distR="114300">
                <wp:extent cx="6155690" cy="8790305"/>
                <wp:effectExtent l="0" t="0" r="16510" b="0"/>
                <wp:docPr id="22" name="画布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1" name="圆角矩形 1"/>
                        <wps:cNvSpPr/>
                        <wps:spPr>
                          <a:xfrm>
                            <a:off x="301018" y="12543"/>
                            <a:ext cx="5507370" cy="3029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  <w:t>依照法律</w:t>
                              </w:r>
                              <w:r>
                                <w:rPr>
                                  <w:rFonts w:hint="eastAsia" w:ascii="宋体" w:hAnsi="宋体" w:cs="宋体"/>
                                  <w:sz w:val="18"/>
                                  <w:szCs w:val="18"/>
                                  <w:lang w:eastAsia="zh-CN"/>
                                </w:rPr>
                                <w:t>、</w:t>
                              </w:r>
                              <w:r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  <w:t>法规</w:t>
                              </w:r>
                              <w:r>
                                <w:rPr>
                                  <w:rFonts w:hint="eastAsia" w:ascii="宋体" w:hAnsi="宋体" w:cs="宋体"/>
                                  <w:sz w:val="18"/>
                                  <w:szCs w:val="18"/>
                                  <w:lang w:eastAsia="zh-CN"/>
                                </w:rPr>
                                <w:t>、</w:t>
                              </w:r>
                              <w:r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  <w:t>规章等有关规定实施财政监督检查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2" name="直接连接符 2"/>
                        <wps:cNvCnPr/>
                        <wps:spPr>
                          <a:xfrm>
                            <a:off x="3010177" y="317967"/>
                            <a:ext cx="627" cy="18626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63" name="圆角矩形 3"/>
                        <wps:cNvSpPr/>
                        <wps:spPr>
                          <a:xfrm>
                            <a:off x="288475" y="495452"/>
                            <a:ext cx="5504862" cy="8516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  <w:t>依据财政监督检查报告，经审理，违法事实确凿并有法定依据，依法可作出警告、通报批评，罚款，没收违法所得和作案工具、没收非法财物、吊销会计从业资格证书、禁止一定期限内参加政府采购活动、取消政府采购业务代理资格及法律、行政法规规定的其他行政处罚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4" name="直接连接符 4"/>
                        <wps:cNvCnPr/>
                        <wps:spPr>
                          <a:xfrm flipH="1">
                            <a:off x="1868818" y="1397300"/>
                            <a:ext cx="7525" cy="26403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65" name="圆角矩形 9"/>
                        <wps:cNvSpPr/>
                        <wps:spPr>
                          <a:xfrm>
                            <a:off x="3361365" y="1638127"/>
                            <a:ext cx="2416294" cy="36186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  <w:t>一般程序处罚流程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6" name="圆角矩形 11"/>
                        <wps:cNvSpPr/>
                        <wps:spPr>
                          <a:xfrm>
                            <a:off x="363730" y="2285977"/>
                            <a:ext cx="2702261" cy="73816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  <w:t>对公民处以五十元以下对法人或者其</w:t>
                              </w:r>
                              <w:r>
                                <w:rPr>
                                  <w:rFonts w:hint="eastAsia" w:ascii="宋体" w:hAnsi="宋体" w:cs="宋体"/>
                                  <w:sz w:val="18"/>
                                  <w:szCs w:val="18"/>
                                  <w:lang w:eastAsia="zh-CN"/>
                                </w:rPr>
                                <w:t>他组织处以一千元以下罚款或者警告的行政处罚。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7" name="圆角矩形 13"/>
                        <wps:cNvSpPr/>
                        <wps:spPr>
                          <a:xfrm>
                            <a:off x="363730" y="3276254"/>
                            <a:ext cx="2653346" cy="13195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应当向当事人出示执法身份证件，听取被查单位及当事人的陈述和申辩，制作《陈述，申辩笔录》，对当事人提出的事实、理由和证据，应当进行复核，必要时填写《现场调查询问笔录》。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8" name="直接连接符 14"/>
                        <wps:cNvCnPr/>
                        <wps:spPr>
                          <a:xfrm>
                            <a:off x="1906446" y="3035426"/>
                            <a:ext cx="627" cy="26779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69" name="圆角矩形 15"/>
                        <wps:cNvSpPr/>
                        <wps:spPr>
                          <a:xfrm flipV="1">
                            <a:off x="3346450" y="7731760"/>
                            <a:ext cx="2731770" cy="5441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执行行政处罚，当事人应当自收到行政处罚决定书之日起十五日内，到指定的银行缴纳罚款。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0" name="直接连接符 16"/>
                        <wps:cNvCnPr/>
                        <wps:spPr>
                          <a:xfrm>
                            <a:off x="1851660" y="4607560"/>
                            <a:ext cx="635" cy="18478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1" name="圆角矩形 17"/>
                        <wps:cNvSpPr/>
                        <wps:spPr>
                          <a:xfrm>
                            <a:off x="462915" y="6330950"/>
                            <a:ext cx="2567305" cy="103124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  <w:t>执行行政处罚，当事人应当自收到行政处罚决定书之日起十五日内，到指定的银行缴纳罚款，当场收缴罚款的，必须向当事人出具省财政厅统一制发的罚款</w:t>
                              </w:r>
                              <w:r>
                                <w:rPr>
                                  <w:rFonts w:hint="eastAsia" w:ascii="宋体" w:hAnsi="宋体" w:cs="宋体"/>
                                  <w:sz w:val="18"/>
                                  <w:szCs w:val="18"/>
                                  <w:lang w:eastAsia="zh-CN"/>
                                </w:rPr>
                                <w:t>票据。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2" name="圆角矩形 19"/>
                        <wps:cNvSpPr/>
                        <wps:spPr>
                          <a:xfrm>
                            <a:off x="3110517" y="2272807"/>
                            <a:ext cx="2749295" cy="1508306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对作出较大数额罚款(对公民作出2000元以上罚款，对法人或者其他组织作出5万元以上罚款)或吊销会计从业资格证书等处罚决定之前，应以《财政行政处罚告知书》的形式，向被查单位或当事人告知给子行政处罚的事实、理由和依据，办理立案手续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4" name="圆角矩形 8"/>
                        <wps:cNvSpPr/>
                        <wps:spPr>
                          <a:xfrm flipV="1">
                            <a:off x="338645" y="1650670"/>
                            <a:ext cx="2757448" cy="37002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  <w:t>简易程序处</w:t>
                              </w:r>
                              <w:r>
                                <w:rPr>
                                  <w:rFonts w:hint="eastAsia" w:ascii="宋体" w:hAnsi="宋体" w:cs="宋体"/>
                                  <w:sz w:val="18"/>
                                  <w:szCs w:val="18"/>
                                  <w:lang w:eastAsia="zh-CN"/>
                                </w:rPr>
                                <w:t>罚流程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5" name="直接连接符 5"/>
                        <wps:cNvCnPr/>
                        <wps:spPr>
                          <a:xfrm>
                            <a:off x="4690860" y="2006894"/>
                            <a:ext cx="627" cy="27343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6" name="直接连接符 24"/>
                        <wps:cNvCnPr/>
                        <wps:spPr>
                          <a:xfrm>
                            <a:off x="4653233" y="1384757"/>
                            <a:ext cx="627" cy="27343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7" name="直接连接符 26"/>
                        <wps:cNvCnPr/>
                        <wps:spPr>
                          <a:xfrm>
                            <a:off x="1881361" y="2006894"/>
                            <a:ext cx="627" cy="27343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8" name="圆角矩形 27"/>
                        <wps:cNvSpPr/>
                        <wps:spPr>
                          <a:xfrm flipV="1">
                            <a:off x="441325" y="4793615"/>
                            <a:ext cx="2721610" cy="125857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填制预定格式、编有号码的《行政处罚决定书》。《行政处罚决定书》应当当场交付当事人，载明当事人的违法行为、行政处罚依据、罚款数额、时间、地点以及行政机关名称，并由执法人员签名。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9" name="圆角矩形 15"/>
                        <wps:cNvSpPr/>
                        <wps:spPr>
                          <a:xfrm>
                            <a:off x="510540" y="7703185"/>
                            <a:ext cx="2587625" cy="101727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firstLine="1080" w:firstLineChars="600"/>
                                <w:jc w:val="both"/>
                                <w:rPr>
                                  <w:rFonts w:hint="eastAsia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结案归档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0" name="直接连接符 18"/>
                        <wps:cNvCnPr/>
                        <wps:spPr>
                          <a:xfrm>
                            <a:off x="3913231" y="3796792"/>
                            <a:ext cx="627" cy="18501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81" name="直接连接符 26"/>
                        <wps:cNvCnPr>
                          <a:stCxn id="85" idx="2"/>
                        </wps:cNvCnPr>
                        <wps:spPr>
                          <a:xfrm flipH="1">
                            <a:off x="4642485" y="7592060"/>
                            <a:ext cx="1270" cy="15049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82" name="圆角矩形 15"/>
                        <wps:cNvSpPr/>
                        <wps:spPr>
                          <a:xfrm flipH="1">
                            <a:off x="3273568" y="4000617"/>
                            <a:ext cx="1275563" cy="212856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  <w:t>被查单位及当事人进行陈述和申辩，财政机关必须充分听取当事人的意见，制作《陈述、申辩笔录》，对当事人提出的事实、理由和证据应当进行复核</w:t>
                              </w:r>
                              <w:r>
                                <w:rPr>
                                  <w:rFonts w:hint="eastAsia" w:ascii="宋体" w:hAnsi="宋体" w:cs="宋体"/>
                                  <w:sz w:val="18"/>
                                  <w:szCs w:val="18"/>
                                  <w:lang w:eastAsia="zh-CN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3" name="圆角矩形 15"/>
                        <wps:cNvSpPr/>
                        <wps:spPr>
                          <a:xfrm flipH="1">
                            <a:off x="4661535" y="3966210"/>
                            <a:ext cx="1327785" cy="214630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被查单位及当事人要求听证的，应当在接到《财政行政处罚告知书》后三日内提出，由财政机关按《财政部门行政处罚听证程序实施办法》的规定，召开听证会。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4" name="直接连接符 18"/>
                        <wps:cNvCnPr/>
                        <wps:spPr>
                          <a:xfrm>
                            <a:off x="5368150" y="3784249"/>
                            <a:ext cx="627" cy="18501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85" name="圆角矩形 15"/>
                        <wps:cNvSpPr/>
                        <wps:spPr>
                          <a:xfrm>
                            <a:off x="3241040" y="6340475"/>
                            <a:ext cx="2804795" cy="125158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作出行政处罚决定，下达《财政行政处罚决定书》。《行政处罚决定书》应当在宣告后当场交付当事人;当事人不在场的，财政机关应当在七日内依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照民事诉讼法的有关规定，将行政处罚决定书送达当事人，填制《送达回证》。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ab/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6" name="直接连接符 18"/>
                        <wps:cNvCnPr/>
                        <wps:spPr>
                          <a:xfrm flipH="1">
                            <a:off x="5385435" y="6115050"/>
                            <a:ext cx="7620" cy="21336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87" name="直接连接符 18"/>
                        <wps:cNvCnPr/>
                        <wps:spPr>
                          <a:xfrm>
                            <a:off x="3975735" y="6140450"/>
                            <a:ext cx="5715" cy="20193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0" name="圆角矩形 15"/>
                        <wps:cNvSpPr/>
                        <wps:spPr>
                          <a:xfrm flipV="1">
                            <a:off x="3333115" y="8435975"/>
                            <a:ext cx="2711450" cy="27813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结案归档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1" name="直接连接符 18"/>
                        <wps:cNvCnPr/>
                        <wps:spPr>
                          <a:xfrm>
                            <a:off x="4721225" y="8275955"/>
                            <a:ext cx="6985" cy="14795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5" name="直接连接符 16"/>
                        <wps:cNvCnPr/>
                        <wps:spPr>
                          <a:xfrm flipH="1">
                            <a:off x="1894840" y="6051550"/>
                            <a:ext cx="4445" cy="26606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9" name="直接连接符 16"/>
                        <wps:cNvCnPr/>
                        <wps:spPr>
                          <a:xfrm>
                            <a:off x="1908810" y="7385685"/>
                            <a:ext cx="9525" cy="33337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92.15pt;width:484.7pt;" coordsize="6155690,8790305" editas="canvas" o:gfxdata="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">
                <o:lock v:ext="edit" aspectratio="f"/>
                <v:shape id="_x0000_s1026" o:spid="_x0000_s1026" style="position:absolute;left:0;top:0;height:8790305;width:6155690;" filled="f" stroked="f" coordsize="21600,21600" o:gfxdata="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">
                  <v:fill on="f" focussize="0,0"/>
                  <v:stroke on="f"/>
                  <v:imagedata o:title=""/>
                  <o:lock v:ext="edit" aspectratio="t"/>
                </v:shape>
                <v:roundrect id="圆角矩形 1" o:spid="_x0000_s1026" o:spt="2" style="position:absolute;left:301018;top:12543;height:302915;width:5507370;" fillcolor="#FFFFFF" filled="t" stroked="t" coordsize="21600,21600" arcsize="0.166666666666667" o:gfxdata="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PRv0XNQAAAAGAQAADwAAAAAAAAABACAAAAAiAAAAZHJzL2Rvd25yZXYueG1sUEsBAhQAFAAA&#10;AAgAh07iQFHf1XosAgAAYAQAAA4AAAAAAAAAAQAgAAAAIwEAAGRycy9lMm9Eb2MueG1sUEsFBgAA&#10;AAAGAAYAWQEAAME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  <w:t>依照法律</w:t>
                        </w:r>
                        <w:r>
                          <w:rPr>
                            <w:rFonts w:hint="eastAsia" w:ascii="宋体" w:hAnsi="宋体" w:cs="宋体"/>
                            <w:sz w:val="18"/>
                            <w:szCs w:val="18"/>
                            <w:lang w:eastAsia="zh-CN"/>
                          </w:rPr>
                          <w:t>、</w:t>
                        </w:r>
                        <w:r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  <w:t>法规</w:t>
                        </w:r>
                        <w:r>
                          <w:rPr>
                            <w:rFonts w:hint="eastAsia" w:ascii="宋体" w:hAnsi="宋体" w:cs="宋体"/>
                            <w:sz w:val="18"/>
                            <w:szCs w:val="18"/>
                            <w:lang w:eastAsia="zh-CN"/>
                          </w:rPr>
                          <w:t>、</w:t>
                        </w:r>
                        <w:r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  <w:t>规章等有关规定实施财政监督检查</w:t>
                        </w:r>
                      </w:p>
                    </w:txbxContent>
                  </v:textbox>
                </v:roundrect>
                <v:line id="直接连接符 2" o:spid="_x0000_s1026" o:spt="20" style="position:absolute;left:3010177;top:317967;height:186265;width:627;" filled="f" stroked="t" coordsize="21600,21600" o:gfxdata="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5TSgjYAAAABgEAAA8AAAAAAAAAAQAgAAAAIgAA&#10;AGRycy9kb3ducmV2LnhtbFBLAQIUABQAAAAIAIdO4kCbIx30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oundrect id="圆角矩形 3" o:spid="_x0000_s1026" o:spt="2" style="position:absolute;left:288475;top:495452;height:851675;width:5504862;" fillcolor="#FFFFFF" filled="t" stroked="t" coordsize="21600,21600" arcsize="0.166666666666667" o:gfxdata="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D0b9FzUAAAABgEAAA8AAAAAAAAAAQAgAAAAIgAAAGRycy9kb3ducmV2LnhtbFBLAQIU&#10;ABQAAAAIAIdO4kCoviR1MAIAAGEEAAAOAAAAAAAAAAEAIAAAACMBAABkcnMvZTJvRG9jLnhtbFBL&#10;BQYAAAAABgAGAFkBAADFBQ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  <w:t>依据财政监督检查报告，经审理，违法事实确凿并有法定依据，依法可作出警告、通报批评，罚款，没收违法所得和作案工具、没收非法财物、吊销会计从业资格证书、禁止一定期限内参加政府采购活动、取消政府采购业务代理资格及法律、行政法规规定的其他行政处罚。</w:t>
                        </w:r>
                      </w:p>
                    </w:txbxContent>
                  </v:textbox>
                </v:roundrect>
                <v:line id="直接连接符 4" o:spid="_x0000_s1026" o:spt="20" style="position:absolute;left:1868818;top:1397300;flip:x;height:264032;width:7525;" filled="f" stroked="t" coordsize="21600,21600" o:gfxdata="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SMpp3XAAAABgEAAA8AAAAAAAAA&#10;AQAgAAAAIgAAAGRycy9kb3ducmV2LnhtbFBLAQIUABQAAAAIAIdO4kC4DywrEgIAAAEEAAAOAAAA&#10;AAAAAAEAIAAAACY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oundrect id="圆角矩形 9" o:spid="_x0000_s1026" o:spt="2" style="position:absolute;left:3361365;top:1638127;height:361868;width:2416294;" fillcolor="#FFFFFF" filled="t" stroked="t" coordsize="21600,21600" arcsize="0.166666666666667" o:gfxdata="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PRv0XNQAAAAGAQAADwAAAAAAAAABACAAAAAiAAAAZHJzL2Rvd25yZXYueG1sUEsBAhQA&#10;FAAAAAgAh07iQD2pZ0MvAgAAYwQAAA4AAAAAAAAAAQAgAAAAIwEAAGRycy9lMm9Eb2MueG1sUEsF&#10;BgAAAAAGAAYAWQEAAMQ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  <w:t>一般程序处罚流程</w:t>
                        </w:r>
                      </w:p>
                    </w:txbxContent>
                  </v:textbox>
                </v:roundrect>
                <v:roundrect id="圆角矩形 11" o:spid="_x0000_s1026" o:spt="2" style="position:absolute;left:363730;top:2285977;height:738161;width:2702261;" fillcolor="#FFFFFF" filled="t" stroked="t" coordsize="21600,21600" arcsize="0.166666666666667" o:gfxdata="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PRv0XNQAAAAGAQAADwAAAAAAAAABACAAAAAiAAAAZHJzL2Rvd25yZXYueG1sUEsBAhQA&#10;FAAAAAgAh07iQGSYpfAvAgAAYwQAAA4AAAAAAAAAAQAgAAAAIwEAAGRycy9lMm9Eb2MueG1sUEsF&#10;BgAAAAAGAAYAWQEAAMQ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  <w:t>对公民处以五十元以下对法人或者其</w:t>
                        </w:r>
                        <w:r>
                          <w:rPr>
                            <w:rFonts w:hint="eastAsia" w:ascii="宋体" w:hAnsi="宋体" w:cs="宋体"/>
                            <w:sz w:val="18"/>
                            <w:szCs w:val="18"/>
                            <w:lang w:eastAsia="zh-CN"/>
                          </w:rPr>
                          <w:t>他组织处以一千元以下罚款或者警告的行政处罚。</w:t>
                        </w:r>
                      </w:p>
                    </w:txbxContent>
                  </v:textbox>
                </v:roundrect>
                <v:roundrect id="圆角矩形 13" o:spid="_x0000_s1026" o:spt="2" style="position:absolute;left:363730;top:3276254;height:1319532;width:2653346;" fillcolor="#FFFFFF" filled="t" stroked="t" coordsize="21600,21600" arcsize="0.166666666666667" o:gfxdata="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PRv0XNQAAAAGAQAADwAAAAAAAAABACAAAAAiAAAAZHJzL2Rvd25yZXYueG1sUEsB&#10;AhQAFAAAAAgAh07iQL+ikrIyAgAAZAQAAA4AAAAAAAAAAQAgAAAAIwEAAGRycy9lMm9Eb2MueG1s&#10;UEsFBgAAAAAGAAYAWQEAAMc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both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应当向当事人出示执法身份证件，听取被查单位及当事人的陈述和申辩，制作《陈述，申辩笔录》，对当事人提出的事实、理由和证据，应当进行复核，必要时填写《现场调查询问笔录》。</w:t>
                        </w:r>
                      </w:p>
                    </w:txbxContent>
                  </v:textbox>
                </v:roundrect>
                <v:line id="直接连接符 14" o:spid="_x0000_s1026" o:spt="20" style="position:absolute;left:1906446;top:3035426;height:267795;width:627;" filled="f" stroked="t" coordsize="21600,21600" o:gfxdata="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nlNKCNgAAAAGAQAADwAAAAAAAAABACAA&#10;AAAiAAAAZHJzL2Rvd25yZXYueG1sUEsBAhQAFAAAAAgAh07iQOACuQsNAgAA9wMAAA4AAAAAAAAA&#10;AQAgAAAAJw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oundrect id="圆角矩形 15" o:spid="_x0000_s1026" o:spt="2" style="position:absolute;left:3346450;top:7731760;flip:y;height:544195;width:2731770;" fillcolor="#FFFFFF" filled="t" stroked="t" coordsize="21600,21600" arcsize="0.166666666666667" o:gfxdata="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8vjPNdcAAAAGAQAADwAAAAAAAAABACAAAAAiAAAAZHJzL2Rvd25y&#10;ZXYueG1sUEsBAhQAFAAAAAgAh07iQPQsdq44AgAAbgQAAA4AAAAAAAAAAQAgAAAAJgEAAGRycy9l&#10;Mm9Eb2MueG1sUEsFBgAAAAAGAAYAWQEAANA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执行行政处罚，当事人应当自收到行政处罚决定书之日起十五日内，到指定的银行缴纳罚款。</w:t>
                        </w:r>
                      </w:p>
                    </w:txbxContent>
                  </v:textbox>
                </v:roundrect>
                <v:line id="直接连接符 16" o:spid="_x0000_s1026" o:spt="20" style="position:absolute;left:1851660;top:4607560;height:184785;width:635;" filled="f" stroked="t" coordsize="21600,21600" o:gfxdata="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eU0oI2AAAAAYBAAAPAAAAAAAAAAEAIAAAACIA&#10;AABkcnMvZG93bnJldi54bWxQSwECFAAUAAAACACHTuJAtWOiBgkCAAD3AwAADgAAAAAAAAABACAA&#10;AAAnAQAAZHJzL2Uyb0RvYy54bWxQSwUGAAAAAAYABgBZAQAAo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oundrect id="圆角矩形 17" o:spid="_x0000_s1026" o:spt="2" style="position:absolute;left:462915;top:6330950;height:1031240;width:2567305;" fillcolor="#FFFFFF" filled="t" stroked="t" coordsize="21600,21600" arcsize="0.166666666666667" o:gfxdata="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D0b9FzUAAAABgEAAA8AAAAAAAAAAQAgAAAAIgAAAGRycy9kb3ducmV2LnhtbFBLAQIU&#10;ABQAAAAIAIdO4kDQxLCmMAIAAGQEAAAOAAAAAAAAAAEAIAAAACMBAABkcnMvZTJvRG9jLnhtbFBL&#10;BQYAAAAABgAGAFkBAADFBQ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  <w:t>执行行政处罚，当事人应当自收到行政处罚决定书之日起十五日内，到指定的银行缴纳罚款，当场收缴罚款的，必须向当事人出具省财政厅统一制发的罚款</w:t>
                        </w:r>
                        <w:r>
                          <w:rPr>
                            <w:rFonts w:hint="eastAsia" w:ascii="宋体" w:hAnsi="宋体" w:cs="宋体"/>
                            <w:sz w:val="18"/>
                            <w:szCs w:val="18"/>
                            <w:lang w:eastAsia="zh-CN"/>
                          </w:rPr>
                          <w:t>票据。</w:t>
                        </w:r>
                      </w:p>
                    </w:txbxContent>
                  </v:textbox>
                </v:roundrect>
                <v:roundrect id="圆角矩形 19" o:spid="_x0000_s1026" o:spt="2" style="position:absolute;left:3110517;top:2272807;height:1508306;width:2749295;" fillcolor="#FFFFFF" filled="t" stroked="t" coordsize="21600,21600" arcsize="0.166666666666667" o:gfxdata="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9G/Rc1AAAAAYBAAAPAAAAAAAAAAEAIAAAACIAAABkcnMvZG93bnJldi54bWxQSwEC&#10;FAAUAAAACACHTuJATacS+TECAABlBAAADgAAAAAAAAABACAAAAAjAQAAZHJzL2Uyb0RvYy54bWxQ&#10;SwUGAAAAAAYABgBZAQAAxgU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对作出较大数额罚款(对公民作出2000元以上罚款，对法人或者其他组织作出5万元以上罚款)或吊销会计从业资格证书等处罚决定之前，应以《财政行政处罚告知书》的形式，向被查单位或当事人告知给子行政处罚的事实、理由和依据，办理立案手续。</w:t>
                        </w:r>
                      </w:p>
                    </w:txbxContent>
                  </v:textbox>
                </v:roundrect>
                <v:roundrect id="圆角矩形 8" o:spid="_x0000_s1026" o:spt="2" style="position:absolute;left:338645;top:1650670;flip:y;height:370021;width:2757448;" fillcolor="#FFFFFF" filled="t" stroked="t" coordsize="21600,21600" arcsize="0.166666666666667" o:gfxdata="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y+M811wAAAAYBAAAPAAAAAAAAAAEAIAAAACIAAABkcnMvZG93bnJl&#10;di54bWxQSwECFAAUAAAACACHTuJAxw/aHjcCAABsBAAADgAAAAAAAAABACAAAAAmAQAAZHJzL2Uy&#10;b0RvYy54bWxQSwUGAAAAAAYABgBZAQAAzwU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  <w:t>简易程序处</w:t>
                        </w:r>
                        <w:r>
                          <w:rPr>
                            <w:rFonts w:hint="eastAsia" w:ascii="宋体" w:hAnsi="宋体" w:cs="宋体"/>
                            <w:sz w:val="18"/>
                            <w:szCs w:val="18"/>
                            <w:lang w:eastAsia="zh-CN"/>
                          </w:rPr>
                          <w:t>罚流程</w:t>
                        </w:r>
                      </w:p>
                    </w:txbxContent>
                  </v:textbox>
                </v:roundrect>
                <v:line id="直接连接符 5" o:spid="_x0000_s1026" o:spt="20" style="position:absolute;left:4690860;top:2006894;height:273439;width:627;" filled="f" stroked="t" coordsize="21600,21600" o:gfxdata="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lNKCNgAAAAGAQAADwAAAAAAAAABACAAAAAi&#10;AAAAZHJzL2Rvd25yZXYueG1sUEsBAhQAFAAAAAgAh07iQCetweIKAgAA9g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24" o:spid="_x0000_s1026" o:spt="20" style="position:absolute;left:4653233;top:1384757;height:273439;width:627;" filled="f" stroked="t" coordsize="21600,21600" o:gfxdata="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J5TSgjYAAAABgEAAA8AAAAAAAAAAQAg&#10;AAAAIgAAAGRycy9kb3ducmV2LnhtbFBLAQIUABQAAAAIAIdO4kBzIC8XDgIAAPcDAAAOAAAAAAAA&#10;AAEAIAAAACc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26" o:spid="_x0000_s1026" o:spt="20" style="position:absolute;left:1881361;top:2006894;height:273439;width:627;" filled="f" stroked="t" coordsize="21600,21600" o:gfxdata="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eU0oI2AAAAAYBAAAPAAAAAAAAAAEAIAAA&#10;ACIAAABkcnMvZG93bnJldi54bWxQSwECFAAUAAAACACHTuJArtu0sQ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oundrect id="圆角矩形 27" o:spid="_x0000_s1026" o:spt="2" style="position:absolute;left:441325;top:4793615;flip:y;height:1258570;width:2721610;" fillcolor="#FFFFFF" filled="t" stroked="t" coordsize="21600,21600" arcsize="0.166666666666667" o:gfxdata="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8vjPNdcAAAAGAQAADwAAAAAAAAABACAAAAAiAAAAZHJzL2Rvd25y&#10;ZXYueG1sUEsBAhQAFAAAAAgAh07iQMMTAHA4AgAAbgQAAA4AAAAAAAAAAQAgAAAAJgEAAGRycy9l&#10;Mm9Eb2MueG1sUEsFBgAAAAAGAAYAWQEAANA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填制预定格式、编有号码的《行政处罚决定书》。《行政处罚决定书》应当当场交付当事人，载明当事人的违法行为、行政处罚依据、罚款数额、时间、地点以及行政机关名称，并由执法人员签名。</w:t>
                        </w:r>
                      </w:p>
                    </w:txbxContent>
                  </v:textbox>
                </v:roundrect>
                <v:roundrect id="圆角矩形 15" o:spid="_x0000_s1026" o:spt="2" style="position:absolute;left:510540;top:7703185;height:1017270;width:2587625;" fillcolor="#FFFFFF" filled="t" stroked="t" coordsize="21600,21600" arcsize="0.166666666666667" o:gfxdata="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D0b9FzUAAAABgEAAA8AAAAAAAAAAQAgAAAAIgAAAGRycy9kb3ducmV2LnhtbFBLAQIU&#10;ABQAAAAIAIdO4kDws+3uMAIAAGQEAAAOAAAAAAAAAAEAIAAAACMBAABkcnMvZTJvRG9jLnhtbFBL&#10;BQYAAAAABgAGAFkBAADFBQ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>
                        <w:pPr>
                          <w:ind w:firstLine="1080" w:firstLineChars="600"/>
                          <w:jc w:val="both"/>
                          <w:rPr>
                            <w:rFonts w:hint="eastAsia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结案归档</w:t>
                        </w:r>
                      </w:p>
                    </w:txbxContent>
                  </v:textbox>
                </v:roundrect>
                <v:line id="直接连接符 18" o:spid="_x0000_s1026" o:spt="20" style="position:absolute;left:3913231;top:3796792;height:185010;width:627;" filled="f" stroked="t" coordsize="21600,21600" o:gfxdata="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5TSgjYAAAABgEAAA8AAAAAAAAAAQAgAAAA&#10;IgAAAGRycy9kb3ducmV2LnhtbFBLAQIUABQAAAAIAIdO4kArQySzCwIAAPcDAAAOAAAAAAAAAAEA&#10;IAAAACc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26" o:spid="_x0000_s1026" o:spt="20" style="position:absolute;left:4642485;top:7592060;flip:x;height:150495;width:1270;" filled="f" stroked="t" coordsize="21600,21600" o:gfxdata="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dIym&#10;ndcAAAAGAQAADwAAAAAAAAABACAAAAAiAAAAZHJzL2Rvd25yZXYueG1sUEsBAhQAFAAAAAgAh07i&#10;QAjmvnYjAgAAKQQAAA4AAAAAAAAAAQAgAAAAJgEAAGRycy9lMm9Eb2MueG1sUEsFBgAAAAAGAAYA&#10;WQEAAL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oundrect id="圆角矩形 15" o:spid="_x0000_s1026" o:spt="2" style="position:absolute;left:3273568;top:4000617;flip:x;height:2128561;width:1275563;" fillcolor="#FFFFFF" filled="t" stroked="t" coordsize="21600,21600" arcsize="0.166666666666667" o:gfxdata="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8vjPNdcAAAAGAQAADwAAAAAAAAABACAAAAAiAAAAZHJzL2Rv&#10;d25yZXYueG1sUEsBAhQAFAAAAAgAh07iQMZvifo7AgAAbwQAAA4AAAAAAAAAAQAgAAAAJgEAAGRy&#10;cy9lMm9Eb2MueG1sUEsFBgAAAAAGAAYAWQEAANMFAAAAAA=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  <w:t>被查单位及当事人进行陈述和申辩，财政机关必须充分听取当事人的意见，制作《陈述、申辩笔录》，对当事人提出的事实、理由和证据应当进行复核</w:t>
                        </w:r>
                        <w:r>
                          <w:rPr>
                            <w:rFonts w:hint="eastAsia" w:ascii="宋体" w:hAnsi="宋体" w:cs="宋体"/>
                            <w:sz w:val="18"/>
                            <w:szCs w:val="18"/>
                            <w:lang w:eastAsia="zh-CN"/>
                          </w:rPr>
                          <w:t>。</w:t>
                        </w:r>
                      </w:p>
                    </w:txbxContent>
                  </v:textbox>
                </v:roundrect>
                <v:roundrect id="圆角矩形 15" o:spid="_x0000_s1026" o:spt="2" style="position:absolute;left:4661535;top:3966210;flip:x;height:2146300;width:1327785;" fillcolor="#FFFFFF" filled="t" stroked="t" coordsize="21600,21600" arcsize="0.166666666666667" o:gfxdata="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y+M811wAAAAYBAAAPAAAAAAAAAAEAIAAAACIAAABkcnMvZG93&#10;bnJldi54bWxQSwECFAAUAAAACACHTuJApTDMYDoCAABvBAAADgAAAAAAAAABACAAAAAmAQAAZHJz&#10;L2Uyb0RvYy54bWxQSwUGAAAAAAYABgBZAQAA0gU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被查单位及当事人要求听证的，应当在接到《财政行政处罚告知书》后三日内提出，由财政机关按《财政部门行政处罚听证程序实施办法》的规定，召开听证会。</w:t>
                        </w:r>
                      </w:p>
                    </w:txbxContent>
                  </v:textbox>
                </v:roundrect>
                <v:line id="直接连接符 18" o:spid="_x0000_s1026" o:spt="20" style="position:absolute;left:5368150;top:3784249;height:185010;width:627;" filled="f" stroked="t" coordsize="21600,21600" o:gfxdata="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nlNKCNgAAAAGAQAADwAAAAAAAAABACAA&#10;AAAiAAAAZHJzL2Rvd25yZXYueG1sUEsBAhQAFAAAAAgAh07iQM0CymQNAgAA9wMAAA4AAAAAAAAA&#10;AQAgAAAAJw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oundrect id="圆角矩形 15" o:spid="_x0000_s1026" o:spt="2" style="position:absolute;left:3241040;top:6340475;height:1251585;width:2804795;" fillcolor="#FFFFFF" filled="t" stroked="t" coordsize="21600,21600" arcsize="0.166666666666667" o:gfxdata="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9G/Rc1AAAAAYBAAAPAAAAAAAAAAEAIAAAACIAAABkcnMvZG93bnJldi54bWxQSwEC&#10;FAAUAAAACACHTuJABTC1mjECAABlBAAADgAAAAAAAAABACAAAAAjAQAAZHJzL2Uyb0RvYy54bWxQ&#10;SwUGAAAAAAYABgBZAQAAxgUAAAAA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作出行政处罚决定，下达《财政行政处罚决定书》。《行政处罚决定书》应当在宣告后当场交付当事人;当事人不在场的，财政机关应当在七日内依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照民事诉讼法的有关规定，将行政处罚决定书送达当事人，填制《送达回证》。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ab/>
                        </w:r>
                      </w:p>
                    </w:txbxContent>
                  </v:textbox>
                </v:roundrect>
                <v:line id="直接连接符 18" o:spid="_x0000_s1026" o:spt="20" style="position:absolute;left:5385435;top:6115050;flip:x;height:213360;width:7620;" filled="f" stroked="t" coordsize="21600,21600" o:gfxdata="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IymndcAAAAGAQAADwAA&#10;AAAAAAABACAAAAAiAAAAZHJzL2Rvd25yZXYueG1sUEsBAhQAFAAAAAgAh07iQNcZLE4XAgAAAgQA&#10;AA4AAAAAAAAAAQAgAAAAJgEAAGRycy9lMm9Eb2MueG1sUEsFBgAAAAAGAAYAWQEAAK8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18" o:spid="_x0000_s1026" o:spt="20" style="position:absolute;left:3975735;top:6140450;height:201930;width:5715;" filled="f" stroked="t" coordsize="21600,21600" o:gfxdata="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J5TSgjYAAAABgEAAA8AAAAAAAAAAQAg&#10;AAAAIgAAAGRycy9kb3ducmV2LnhtbFBLAQIUABQAAAAIAIdO4kD2+Z8JDgIAAPgDAAAOAAAAAAAA&#10;AAEAIAAAACc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oundrect id="圆角矩形 15" o:spid="_x0000_s1026" o:spt="2" style="position:absolute;left:3333115;top:8435975;flip:y;height:278130;width:2711450;" fillcolor="#FFFFFF" filled="t" stroked="t" coordsize="21600,21600" arcsize="0.166666666666667" o:gfxdata="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L4zzXXAAAABgEAAA8AAAAAAAAAAQAgAAAAIgAAAGRycy9kb3du&#10;cmV2LnhtbFBLAQIUABQAAAAIAIdO4kAP7/wyOQIAAG4EAAAOAAAAAAAAAAEAIAAAACYBAABkcnMv&#10;ZTJvRG9jLnhtbFBLBQYAAAAABgAGAFkBAADRBQAAAAA=&#10;">
                  <v:fill on="t" focussize="0,0"/>
                  <v:stroke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结案归档</w:t>
                        </w:r>
                      </w:p>
                    </w:txbxContent>
                  </v:textbox>
                </v:roundrect>
                <v:line id="直接连接符 18" o:spid="_x0000_s1026" o:spt="20" style="position:absolute;left:4721225;top:8275955;height:147955;width:6985;" filled="f" stroked="t" coordsize="21600,21600" o:gfxdata="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eU0oI2AAAAAYBAAAPAAAAAAAAAAEAIAAA&#10;ACIAAABkcnMvZG93bnJldi54bWxQSwECFAAUAAAACACHTuJADc5MiQwCAAD4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16" o:spid="_x0000_s1026" o:spt="20" style="position:absolute;left:1894840;top:6051550;flip:x;height:266065;width:4445;" filled="f" stroked="t" coordsize="21600,21600" o:gfxdata="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dIymndcAAAAGAQAADwAAAAAAAAAB&#10;ACAAAAAiAAAAZHJzL2Rvd25yZXYueG1sUEsBAhQAFAAAAAgAh07iQEWz/VoRAgAAAgQAAA4AAAAA&#10;AAAAAQAgAAAAJg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接连接符 16" o:spid="_x0000_s1026" o:spt="20" style="position:absolute;left:1908810;top:7385685;height:333375;width:9525;" filled="f" stroked="t" coordsize="21600,21600" o:gfxdata="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lNKCNgAAAAGAQAADwAAAAAAAAABACAAAAAi&#10;AAAAZHJzL2Rvd25yZXYueG1sUEsBAhQAFAAAAAgAh07iQCWJo+0KAgAA+A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lear" w:pos="4153"/>
      </w:tabs>
      <w:jc w:val="center"/>
      <w:rPr>
        <w:rFonts w:hint="eastAsia" w:eastAsia="宋体"/>
        <w:b/>
        <w:bCs/>
        <w:sz w:val="44"/>
        <w:szCs w:val="44"/>
        <w:lang w:eastAsia="zh-CN"/>
      </w:rPr>
    </w:pPr>
    <w:r>
      <w:rPr>
        <w:rFonts w:hint="eastAsia"/>
        <w:b/>
        <w:bCs/>
        <w:sz w:val="44"/>
        <w:szCs w:val="44"/>
        <w:lang w:eastAsia="zh-CN"/>
      </w:rPr>
      <w:t>财政行政处罚流程图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677D4"/>
    <w:rsid w:val="03E57FDF"/>
    <w:rsid w:val="06B10FFB"/>
    <w:rsid w:val="0A641995"/>
    <w:rsid w:val="0F02040B"/>
    <w:rsid w:val="10B84C65"/>
    <w:rsid w:val="128B588C"/>
    <w:rsid w:val="12F03A76"/>
    <w:rsid w:val="15332192"/>
    <w:rsid w:val="196D22C5"/>
    <w:rsid w:val="1A3D46DD"/>
    <w:rsid w:val="1BE43406"/>
    <w:rsid w:val="1D0F137C"/>
    <w:rsid w:val="1DAA20B8"/>
    <w:rsid w:val="1FA20104"/>
    <w:rsid w:val="2355068E"/>
    <w:rsid w:val="23BE344C"/>
    <w:rsid w:val="265B50B9"/>
    <w:rsid w:val="26B31E5E"/>
    <w:rsid w:val="300857C7"/>
    <w:rsid w:val="305A2215"/>
    <w:rsid w:val="3075581A"/>
    <w:rsid w:val="30CF13DD"/>
    <w:rsid w:val="31F46A3B"/>
    <w:rsid w:val="33162897"/>
    <w:rsid w:val="33B007E9"/>
    <w:rsid w:val="35AA693E"/>
    <w:rsid w:val="365A60D6"/>
    <w:rsid w:val="36F63745"/>
    <w:rsid w:val="384F0975"/>
    <w:rsid w:val="38BE48A1"/>
    <w:rsid w:val="3A553FBE"/>
    <w:rsid w:val="3BFB0DCF"/>
    <w:rsid w:val="3DF65A05"/>
    <w:rsid w:val="3FD52EB1"/>
    <w:rsid w:val="42345B3C"/>
    <w:rsid w:val="45D27287"/>
    <w:rsid w:val="46AC01AE"/>
    <w:rsid w:val="46BF0215"/>
    <w:rsid w:val="47364165"/>
    <w:rsid w:val="48957EAC"/>
    <w:rsid w:val="4C0A41A2"/>
    <w:rsid w:val="4F050898"/>
    <w:rsid w:val="5187434F"/>
    <w:rsid w:val="52DF7C81"/>
    <w:rsid w:val="53234C5D"/>
    <w:rsid w:val="560B3E8B"/>
    <w:rsid w:val="567C4270"/>
    <w:rsid w:val="5EA522F0"/>
    <w:rsid w:val="5F727F69"/>
    <w:rsid w:val="607E42EE"/>
    <w:rsid w:val="616119DA"/>
    <w:rsid w:val="63702FF5"/>
    <w:rsid w:val="65141223"/>
    <w:rsid w:val="66FA6C9E"/>
    <w:rsid w:val="67B80576"/>
    <w:rsid w:val="67C20167"/>
    <w:rsid w:val="6A3D047B"/>
    <w:rsid w:val="6B245B39"/>
    <w:rsid w:val="6DAF007D"/>
    <w:rsid w:val="6EFE12E7"/>
    <w:rsid w:val="6F094068"/>
    <w:rsid w:val="70870B45"/>
    <w:rsid w:val="728452F8"/>
    <w:rsid w:val="729052DB"/>
    <w:rsid w:val="731425AE"/>
    <w:rsid w:val="73AF0866"/>
    <w:rsid w:val="74112337"/>
    <w:rsid w:val="752525B7"/>
    <w:rsid w:val="77C962AD"/>
    <w:rsid w:val="77EF10D0"/>
    <w:rsid w:val="7B5011F6"/>
    <w:rsid w:val="7C0B4CB9"/>
    <w:rsid w:val="7F7C6D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2021-08-17T08:08:16Z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